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20" w:rsidRPr="00FE0220" w:rsidRDefault="00FE0220" w:rsidP="00FE0220">
      <w:pPr>
        <w:jc w:val="center"/>
        <w:rPr>
          <w:rFonts w:ascii="Times New Roman" w:hAnsi="Times New Roman" w:cs="Times New Roman"/>
          <w:b/>
          <w:sz w:val="28"/>
          <w:szCs w:val="28"/>
        </w:rPr>
      </w:pPr>
      <w:r w:rsidRPr="004620AC">
        <w:rPr>
          <w:rFonts w:ascii="Times New Roman" w:hAnsi="Times New Roman" w:cs="Times New Roman"/>
          <w:b/>
          <w:sz w:val="28"/>
          <w:szCs w:val="28"/>
        </w:rPr>
        <w:t>ЗВІТ НЕЗАЛЕЖНОГО АУДИТОРА</w:t>
      </w:r>
      <w:r w:rsidRPr="004620AC">
        <w:rPr>
          <w:rFonts w:ascii="Times New Roman" w:hAnsi="Times New Roman" w:cs="Times New Roman"/>
          <w:b/>
          <w:caps/>
          <w:sz w:val="28"/>
          <w:szCs w:val="28"/>
        </w:rPr>
        <w:t xml:space="preserve"> </w:t>
      </w:r>
    </w:p>
    <w:p w:rsidR="00FE0220" w:rsidRPr="004620AC" w:rsidRDefault="00FE0220" w:rsidP="00FE0220">
      <w:pPr>
        <w:widowControl w:val="0"/>
        <w:jc w:val="center"/>
        <w:rPr>
          <w:rFonts w:ascii="Times New Roman" w:hAnsi="Times New Roman" w:cs="Times New Roman"/>
          <w:b/>
          <w:sz w:val="28"/>
          <w:szCs w:val="28"/>
        </w:rPr>
      </w:pPr>
      <w:r w:rsidRPr="004620AC">
        <w:rPr>
          <w:rFonts w:ascii="Times New Roman" w:hAnsi="Times New Roman" w:cs="Times New Roman"/>
          <w:b/>
          <w:sz w:val="28"/>
          <w:szCs w:val="28"/>
        </w:rPr>
        <w:t xml:space="preserve">щодо фінансової звітності </w:t>
      </w:r>
    </w:p>
    <w:p w:rsidR="00FE0220" w:rsidRPr="004620AC" w:rsidRDefault="00FE0220" w:rsidP="00FE0220">
      <w:pPr>
        <w:widowControl w:val="0"/>
        <w:jc w:val="center"/>
        <w:rPr>
          <w:rFonts w:ascii="Times New Roman" w:hAnsi="Times New Roman" w:cs="Times New Roman"/>
          <w:b/>
          <w:sz w:val="28"/>
          <w:szCs w:val="28"/>
        </w:rPr>
      </w:pPr>
      <w:r w:rsidRPr="004620AC">
        <w:rPr>
          <w:rFonts w:ascii="Times New Roman" w:hAnsi="Times New Roman" w:cs="Times New Roman"/>
          <w:b/>
          <w:sz w:val="28"/>
          <w:szCs w:val="28"/>
        </w:rPr>
        <w:t xml:space="preserve">Кредитної спілки «Захід» </w:t>
      </w:r>
    </w:p>
    <w:p w:rsidR="00FE0220" w:rsidRPr="004620AC" w:rsidRDefault="00FE0220" w:rsidP="00FE0220">
      <w:pPr>
        <w:widowControl w:val="0"/>
        <w:ind w:left="1416" w:firstLine="708"/>
        <w:rPr>
          <w:rFonts w:ascii="Times New Roman" w:hAnsi="Times New Roman" w:cs="Times New Roman"/>
        </w:rPr>
      </w:pPr>
      <w:r>
        <w:rPr>
          <w:rFonts w:ascii="Times New Roman" w:hAnsi="Times New Roman" w:cs="Times New Roman"/>
          <w:b/>
          <w:sz w:val="28"/>
          <w:szCs w:val="28"/>
        </w:rPr>
        <w:t xml:space="preserve">за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ік, що закінчився 31.12.20</w:t>
      </w:r>
      <w:r w:rsidRPr="00B25B2E">
        <w:rPr>
          <w:rFonts w:ascii="Times New Roman" w:hAnsi="Times New Roman" w:cs="Times New Roman"/>
          <w:b/>
          <w:sz w:val="28"/>
          <w:szCs w:val="28"/>
        </w:rPr>
        <w:t>20</w:t>
      </w:r>
      <w:r w:rsidRPr="004620AC">
        <w:rPr>
          <w:rFonts w:ascii="Times New Roman" w:hAnsi="Times New Roman" w:cs="Times New Roman"/>
          <w:b/>
          <w:sz w:val="28"/>
          <w:szCs w:val="28"/>
        </w:rPr>
        <w:t xml:space="preserve"> року</w:t>
      </w:r>
    </w:p>
    <w:p w:rsidR="00FE0220" w:rsidRPr="004620AC" w:rsidRDefault="00FE0220" w:rsidP="00FE0220">
      <w:pPr>
        <w:rPr>
          <w:rFonts w:ascii="Times New Roman" w:hAnsi="Times New Roman" w:cs="Times New Roman"/>
        </w:rPr>
      </w:pPr>
    </w:p>
    <w:p w:rsidR="00FE0220" w:rsidRPr="00B25B2E" w:rsidRDefault="00FE0220" w:rsidP="00FE0220">
      <w:pPr>
        <w:rPr>
          <w:rFonts w:ascii="Times New Roman" w:hAnsi="Times New Roman" w:cs="Times New Roman"/>
          <w:b/>
        </w:rPr>
      </w:pPr>
      <w:r w:rsidRPr="00C01398">
        <w:rPr>
          <w:rFonts w:ascii="Times New Roman" w:hAnsi="Times New Roman" w:cs="Times New Roman"/>
          <w:b/>
        </w:rPr>
        <w:t>Адресат</w:t>
      </w:r>
    </w:p>
    <w:p w:rsidR="00FE0220" w:rsidRDefault="00FE0220" w:rsidP="00FE0220">
      <w:pPr>
        <w:ind w:firstLine="708"/>
        <w:jc w:val="both"/>
        <w:rPr>
          <w:rFonts w:ascii="Times New Roman" w:hAnsi="Times New Roman" w:cs="Times New Roman"/>
          <w:b/>
          <w:caps/>
        </w:rPr>
      </w:pPr>
      <w:bookmarkStart w:id="0" w:name="bookmark2"/>
      <w:r w:rsidRPr="004620AC">
        <w:rPr>
          <w:rFonts w:ascii="Times New Roman" w:hAnsi="Times New Roman" w:cs="Times New Roman"/>
        </w:rPr>
        <w:t>Загальним зборам та керівництву</w:t>
      </w:r>
      <w:proofErr w:type="gramStart"/>
      <w:r w:rsidRPr="004620AC">
        <w:rPr>
          <w:rFonts w:ascii="Times New Roman" w:hAnsi="Times New Roman" w:cs="Times New Roman"/>
        </w:rPr>
        <w:t xml:space="preserve"> К</w:t>
      </w:r>
      <w:proofErr w:type="gramEnd"/>
      <w:r w:rsidRPr="004620AC">
        <w:rPr>
          <w:rFonts w:ascii="Times New Roman" w:hAnsi="Times New Roman" w:cs="Times New Roman"/>
        </w:rPr>
        <w:t>редитної спілки «Захід»</w:t>
      </w:r>
      <w:r w:rsidRPr="004620AC">
        <w:rPr>
          <w:rFonts w:ascii="Times New Roman" w:hAnsi="Times New Roman" w:cs="Times New Roman"/>
          <w:bCs/>
        </w:rPr>
        <w:t xml:space="preserve">; </w:t>
      </w:r>
      <w:r w:rsidRPr="004620AC">
        <w:rPr>
          <w:rFonts w:ascii="Times New Roman" w:hAnsi="Times New Roman" w:cs="Times New Roman"/>
        </w:rPr>
        <w:t>Національн</w:t>
      </w:r>
      <w:r>
        <w:rPr>
          <w:rFonts w:ascii="Times New Roman" w:hAnsi="Times New Roman" w:cs="Times New Roman"/>
        </w:rPr>
        <w:t>ому банку України.</w:t>
      </w:r>
    </w:p>
    <w:p w:rsidR="00FE0220" w:rsidRPr="00E9548A" w:rsidRDefault="00FE0220" w:rsidP="00FE0220">
      <w:pPr>
        <w:ind w:firstLine="708"/>
        <w:jc w:val="both"/>
        <w:rPr>
          <w:rFonts w:ascii="Times New Roman" w:hAnsi="Times New Roman" w:cs="Times New Roman"/>
          <w:b/>
          <w:caps/>
        </w:rPr>
      </w:pPr>
      <w:r>
        <w:rPr>
          <w:rFonts w:ascii="Times New Roman" w:hAnsi="Times New Roman" w:cs="Times New Roman"/>
        </w:rPr>
        <w:t xml:space="preserve"> </w:t>
      </w:r>
    </w:p>
    <w:p w:rsidR="00FE0220" w:rsidRPr="00FE0220" w:rsidRDefault="00FE0220" w:rsidP="00FE0220">
      <w:pPr>
        <w:widowControl w:val="0"/>
        <w:jc w:val="both"/>
        <w:rPr>
          <w:rFonts w:ascii="Times New Roman" w:hAnsi="Times New Roman" w:cs="Times New Roman"/>
          <w:b/>
        </w:rPr>
      </w:pPr>
      <w:r w:rsidRPr="0047399B">
        <w:rPr>
          <w:rFonts w:ascii="Times New Roman" w:hAnsi="Times New Roman"/>
          <w:b/>
        </w:rPr>
        <w:t>Думка</w:t>
      </w:r>
      <w:r>
        <w:rPr>
          <w:rFonts w:ascii="Times New Roman" w:hAnsi="Times New Roman" w:cs="Times New Roman"/>
          <w:b/>
        </w:rPr>
        <w:t xml:space="preserve"> із застереженням</w:t>
      </w:r>
    </w:p>
    <w:p w:rsidR="00FE0220" w:rsidRPr="004620AC" w:rsidRDefault="00FE0220" w:rsidP="00FE0220">
      <w:pPr>
        <w:pStyle w:val="a8"/>
        <w:ind w:firstLine="708"/>
        <w:rPr>
          <w:lang w:val="uk-UA"/>
        </w:rPr>
      </w:pPr>
      <w:r w:rsidRPr="004620AC">
        <w:rPr>
          <w:lang w:val="uk-UA"/>
        </w:rPr>
        <w:t>Ми провели аудит фінансової звітності Кредитної спілки «Захід»</w:t>
      </w:r>
      <w:r>
        <w:rPr>
          <w:lang w:val="uk-UA"/>
        </w:rPr>
        <w:t xml:space="preserve"> (далі</w:t>
      </w:r>
      <w:r w:rsidRPr="004620AC">
        <w:rPr>
          <w:lang w:val="uk-UA"/>
        </w:rPr>
        <w:t xml:space="preserve"> Кредитна спілка), ЄДРПОУ – 25910654, (місцезнаходження - 78300, Івано-Франківська обл. м. Снятин, вул. Шевченка, буд. 260, корпус А), що складається з Балансу (Звіту про фінансови</w:t>
      </w:r>
      <w:r>
        <w:rPr>
          <w:lang w:val="uk-UA"/>
        </w:rPr>
        <w:t>й стан) станом на 31 грудня 2020</w:t>
      </w:r>
      <w:r w:rsidRPr="004620AC">
        <w:rPr>
          <w:lang w:val="uk-UA"/>
        </w:rPr>
        <w:t xml:space="preserve"> року, Звіту про фінансові результати (З</w:t>
      </w:r>
      <w:r>
        <w:rPr>
          <w:lang w:val="uk-UA"/>
        </w:rPr>
        <w:t>віту про сукупний дохід) за 2020</w:t>
      </w:r>
      <w:r w:rsidRPr="004620AC">
        <w:rPr>
          <w:lang w:val="uk-UA"/>
        </w:rPr>
        <w:t xml:space="preserve"> рік, Звіту про рух грошових кош</w:t>
      </w:r>
      <w:r>
        <w:rPr>
          <w:lang w:val="uk-UA"/>
        </w:rPr>
        <w:t xml:space="preserve">тів (за прямим способом) за 2020 рік, </w:t>
      </w:r>
      <w:r w:rsidRPr="004620AC">
        <w:rPr>
          <w:lang w:val="uk-UA"/>
        </w:rPr>
        <w:t>З</w:t>
      </w:r>
      <w:r>
        <w:rPr>
          <w:lang w:val="uk-UA"/>
        </w:rPr>
        <w:t>віту про власний капітал за 2020 рік та</w:t>
      </w:r>
      <w:r w:rsidRPr="004620AC">
        <w:rPr>
          <w:lang w:val="uk-UA"/>
        </w:rPr>
        <w:t xml:space="preserve"> Приміток до фінансової звітності за рік, що минув (далі - фінансова звітність), включаючи стислий виклад значущих облікових політик та іншої пояснювальної інформації.</w:t>
      </w:r>
    </w:p>
    <w:bookmarkEnd w:id="0"/>
    <w:p w:rsidR="00FE0220" w:rsidRPr="00FE0220" w:rsidRDefault="00FE0220" w:rsidP="00FE0220">
      <w:pPr>
        <w:ind w:firstLine="708"/>
        <w:jc w:val="both"/>
        <w:rPr>
          <w:lang w:val="uk-UA"/>
        </w:rPr>
      </w:pPr>
      <w:r w:rsidRPr="00FE0220">
        <w:rPr>
          <w:rFonts w:ascii="Times New Roman" w:eastAsia="Calibri" w:hAnsi="Times New Roman" w:cs="Times New Roman"/>
          <w:lang w:val="uk-UA"/>
        </w:rPr>
        <w:t xml:space="preserve">На нашу думку, за винятком впливу питання, описаного в розділі «Основа для думки із застереженням» нашого звіту, фінансова звітність Кредитної спілки, що додається, відображає достовірно, в усіх суттєвих аспектах фінансовий стан Кредитної спілки на 31 грудня 2020 року, її фінансові результати і грошові потоки за рік, що закінчився зазначеною датою, відповідно до </w:t>
      </w:r>
      <w:r w:rsidRPr="00FE0220">
        <w:rPr>
          <w:rFonts w:ascii="Times New Roman" w:eastAsia="Calibri" w:hAnsi="Times New Roman" w:cs="Times New Roman"/>
          <w:spacing w:val="2"/>
          <w:lang w:val="uk-UA"/>
        </w:rPr>
        <w:t xml:space="preserve">Міжнародних стандартів фінансової звітності </w:t>
      </w:r>
      <w:r w:rsidRPr="00FE0220">
        <w:rPr>
          <w:rFonts w:ascii="Times New Roman" w:eastAsia="Calibri" w:hAnsi="Times New Roman" w:cs="Times New Roman"/>
          <w:lang w:val="uk-UA"/>
        </w:rPr>
        <w:t>(МСФЗ).</w:t>
      </w:r>
    </w:p>
    <w:p w:rsidR="00FE0220" w:rsidRDefault="00FE0220" w:rsidP="00FE0220">
      <w:pPr>
        <w:pStyle w:val="a8"/>
        <w:ind w:firstLine="708"/>
        <w:rPr>
          <w:lang w:val="uk-UA"/>
        </w:rPr>
      </w:pPr>
    </w:p>
    <w:p w:rsidR="00FE0220" w:rsidRPr="00FE0220" w:rsidRDefault="00FE0220" w:rsidP="00FE0220">
      <w:pPr>
        <w:jc w:val="both"/>
        <w:rPr>
          <w:rFonts w:ascii="Times New Roman" w:hAnsi="Times New Roman" w:cs="Times New Roman"/>
          <w:b/>
          <w:lang w:val="uk-UA"/>
        </w:rPr>
      </w:pPr>
      <w:r w:rsidRPr="00FE0220">
        <w:rPr>
          <w:rFonts w:ascii="Times New Roman" w:hAnsi="Times New Roman" w:cs="Times New Roman"/>
          <w:b/>
          <w:lang w:val="uk-UA"/>
        </w:rPr>
        <w:t>Основа для думки із застереженням</w:t>
      </w:r>
    </w:p>
    <w:p w:rsidR="00FE0220" w:rsidRPr="00FE0220" w:rsidRDefault="00FE0220" w:rsidP="00FE0220">
      <w:pPr>
        <w:tabs>
          <w:tab w:val="left" w:pos="993"/>
        </w:tabs>
        <w:jc w:val="both"/>
        <w:rPr>
          <w:rFonts w:ascii="Times New Roman" w:hAnsi="Times New Roman" w:cs="Times New Roman"/>
          <w:lang w:val="uk-UA"/>
        </w:rPr>
      </w:pPr>
      <w:r w:rsidRPr="00FE0220">
        <w:rPr>
          <w:rFonts w:ascii="Times New Roman" w:hAnsi="Times New Roman" w:cs="Times New Roman"/>
          <w:lang w:val="uk-UA"/>
        </w:rPr>
        <w:tab/>
        <w:t xml:space="preserve">Аудиторами були виявлені події та умови, які можуть поставити під сумнів здатність Кредитної спілки продовжувати свою діяльність на безперервній основі. </w:t>
      </w:r>
    </w:p>
    <w:p w:rsidR="00FE0220" w:rsidRDefault="00FE0220" w:rsidP="00FE0220">
      <w:pPr>
        <w:tabs>
          <w:tab w:val="left" w:pos="993"/>
        </w:tabs>
        <w:jc w:val="both"/>
        <w:rPr>
          <w:rFonts w:ascii="Times New Roman" w:hAnsi="Times New Roman" w:cs="Times New Roman"/>
        </w:rPr>
      </w:pPr>
      <w:r w:rsidRPr="00FE0220">
        <w:rPr>
          <w:rFonts w:ascii="Times New Roman" w:hAnsi="Times New Roman" w:cs="Times New Roman"/>
          <w:lang w:val="uk-UA"/>
        </w:rPr>
        <w:tab/>
      </w:r>
      <w:r>
        <w:rPr>
          <w:rFonts w:ascii="Times New Roman" w:hAnsi="Times New Roman" w:cs="Times New Roman"/>
        </w:rPr>
        <w:t xml:space="preserve">Так до таких умов, відповідно до вимог МСА 570 (А3), аудитори відносять: </w:t>
      </w:r>
    </w:p>
    <w:p w:rsidR="00FE0220" w:rsidRDefault="00FE0220" w:rsidP="00FE0220">
      <w:pPr>
        <w:numPr>
          <w:ilvl w:val="0"/>
          <w:numId w:val="1"/>
        </w:numPr>
        <w:tabs>
          <w:tab w:val="left" w:pos="993"/>
        </w:tabs>
        <w:suppressAutoHyphens/>
        <w:spacing w:after="0" w:line="240" w:lineRule="auto"/>
        <w:jc w:val="both"/>
        <w:rPr>
          <w:rFonts w:ascii="Times New Roman" w:hAnsi="Times New Roman" w:cs="Times New Roman"/>
        </w:rPr>
      </w:pPr>
      <w:r>
        <w:rPr>
          <w:rFonts w:ascii="Times New Roman" w:hAnsi="Times New Roman" w:cs="Times New Roman"/>
        </w:rPr>
        <w:t xml:space="preserve">значні операційні збитки ( за звітній </w:t>
      </w:r>
      <w:proofErr w:type="gramStart"/>
      <w:r>
        <w:rPr>
          <w:rFonts w:ascii="Times New Roman" w:hAnsi="Times New Roman" w:cs="Times New Roman"/>
        </w:rPr>
        <w:t>р</w:t>
      </w:r>
      <w:proofErr w:type="gramEnd"/>
      <w:r>
        <w:rPr>
          <w:rFonts w:ascii="Times New Roman" w:hAnsi="Times New Roman" w:cs="Times New Roman"/>
        </w:rPr>
        <w:t>ік Кредитна спілка отримала чистий фінансовий результат - збиток в сумі 482 тис. грн.);</w:t>
      </w:r>
    </w:p>
    <w:p w:rsidR="00FE0220" w:rsidRPr="00EB76EF" w:rsidRDefault="00FE0220" w:rsidP="00FE0220">
      <w:pPr>
        <w:numPr>
          <w:ilvl w:val="0"/>
          <w:numId w:val="1"/>
        </w:numPr>
        <w:tabs>
          <w:tab w:val="left" w:pos="993"/>
        </w:tabs>
        <w:suppressAutoHyphens/>
        <w:spacing w:after="0" w:line="240" w:lineRule="auto"/>
        <w:jc w:val="both"/>
        <w:rPr>
          <w:rFonts w:ascii="Times New Roman" w:hAnsi="Times New Roman" w:cs="Times New Roman"/>
        </w:rPr>
      </w:pPr>
      <w:proofErr w:type="gramStart"/>
      <w:r w:rsidRPr="00EB76EF">
        <w:rPr>
          <w:rFonts w:ascii="Times New Roman" w:hAnsi="Times New Roman" w:cs="Times New Roman"/>
        </w:rPr>
        <w:t>зміни у законах та нормативних актах, що можуть негативно вплинути на суб’єкт господарювання</w:t>
      </w:r>
      <w:r w:rsidRPr="00EB76EF">
        <w:rPr>
          <w:rFonts w:ascii="Times New Roman" w:eastAsia="Times New Roman" w:hAnsi="Times New Roman" w:cs="Times New Roman"/>
        </w:rPr>
        <w:t>, а саме Розпо</w:t>
      </w:r>
      <w:r>
        <w:rPr>
          <w:rFonts w:ascii="Times New Roman" w:eastAsia="Times New Roman" w:hAnsi="Times New Roman" w:cs="Times New Roman"/>
        </w:rPr>
        <w:t>рядження №1840 від 19.09.</w:t>
      </w:r>
      <w:r w:rsidRPr="0006135D">
        <w:rPr>
          <w:rFonts w:ascii="Times New Roman" w:eastAsia="Times New Roman" w:hAnsi="Times New Roman" w:cs="Times New Roman"/>
        </w:rPr>
        <w:t>2019р. (зміни, що стосуються нарахування резервів на відсотки),  а також Зміни до Порядку складання</w:t>
      </w:r>
      <w:r w:rsidRPr="00EB76EF">
        <w:rPr>
          <w:rFonts w:ascii="Times New Roman" w:eastAsia="Times New Roman" w:hAnsi="Times New Roman" w:cs="Times New Roman"/>
        </w:rPr>
        <w:t xml:space="preserve"> та подання звітності кредитними спілками та об'єднаними кредитними спілками до Національної комісії, що зд</w:t>
      </w:r>
      <w:proofErr w:type="gramEnd"/>
      <w:r w:rsidRPr="00EB76EF">
        <w:rPr>
          <w:rFonts w:ascii="Times New Roman" w:eastAsia="Times New Roman" w:hAnsi="Times New Roman" w:cs="Times New Roman"/>
        </w:rPr>
        <w:t>ійснює державне регулювання у сфері ринків фінансових послуг №655 від 09.04.2020р.</w:t>
      </w:r>
    </w:p>
    <w:p w:rsidR="00FE0220" w:rsidRPr="00EB76EF" w:rsidRDefault="00FE0220" w:rsidP="00FE0220">
      <w:pPr>
        <w:numPr>
          <w:ilvl w:val="0"/>
          <w:numId w:val="1"/>
        </w:numPr>
        <w:shd w:val="clear" w:color="auto" w:fill="FFFFFF"/>
        <w:spacing w:before="120" w:after="120" w:line="240" w:lineRule="auto"/>
        <w:jc w:val="both"/>
        <w:rPr>
          <w:rFonts w:ascii="Times New Roman" w:eastAsia="Calibri" w:hAnsi="Times New Roman" w:cs="DejaVu Sans"/>
          <w:color w:val="00000A"/>
          <w:lang w:eastAsia="en-US"/>
        </w:rPr>
      </w:pPr>
      <w:r>
        <w:rPr>
          <w:rFonts w:ascii="Times New Roman" w:eastAsia="Times New Roman" w:hAnsi="Times New Roman" w:cs="Times New Roman"/>
          <w:color w:val="00000A"/>
        </w:rPr>
        <w:t>у</w:t>
      </w:r>
      <w:r w:rsidRPr="00EB76EF">
        <w:rPr>
          <w:rFonts w:ascii="Times New Roman" w:eastAsia="Times New Roman" w:hAnsi="Times New Roman" w:cs="Times New Roman"/>
          <w:color w:val="00000A"/>
        </w:rPr>
        <w:t xml:space="preserve"> 2020 році продовжувалося поширення пандемії спричиненої COVID-19. Наразі, достеменно оцінити вплив COVID-19 на діяльність</w:t>
      </w:r>
      <w:proofErr w:type="gramStart"/>
      <w:r w:rsidRPr="00EB76EF">
        <w:rPr>
          <w:rFonts w:ascii="Times New Roman" w:eastAsia="Times New Roman" w:hAnsi="Times New Roman" w:cs="Times New Roman"/>
          <w:color w:val="00000A"/>
        </w:rPr>
        <w:t xml:space="preserve"> К</w:t>
      </w:r>
      <w:proofErr w:type="gramEnd"/>
      <w:r w:rsidRPr="00EB76EF">
        <w:rPr>
          <w:rFonts w:ascii="Times New Roman" w:eastAsia="Times New Roman" w:hAnsi="Times New Roman" w:cs="Times New Roman"/>
          <w:color w:val="00000A"/>
        </w:rPr>
        <w:t>редитної Спілки через падіння платоспроможності позичальників не можливо.</w:t>
      </w:r>
      <w:r>
        <w:rPr>
          <w:rFonts w:ascii="Times New Roman" w:eastAsia="Calibri" w:hAnsi="Times New Roman" w:cs="DejaVu Sans"/>
          <w:color w:val="00000A"/>
          <w:lang w:eastAsia="en-US"/>
        </w:rPr>
        <w:t xml:space="preserve"> Ця не</w:t>
      </w:r>
      <w:r w:rsidRPr="00EB76EF">
        <w:rPr>
          <w:rFonts w:ascii="Times New Roman" w:eastAsia="Times New Roman" w:hAnsi="Times New Roman" w:cs="Times New Roman"/>
          <w:color w:val="00000A"/>
        </w:rPr>
        <w:t>визначеність щодо подальшо</w:t>
      </w:r>
      <w:r>
        <w:rPr>
          <w:rFonts w:ascii="Times New Roman" w:eastAsia="Times New Roman" w:hAnsi="Times New Roman" w:cs="Times New Roman"/>
          <w:color w:val="00000A"/>
        </w:rPr>
        <w:t xml:space="preserve">го економічного зростання може в майбутньому </w:t>
      </w:r>
      <w:r w:rsidRPr="00EB76EF">
        <w:rPr>
          <w:rFonts w:ascii="Times New Roman" w:eastAsia="Times New Roman" w:hAnsi="Times New Roman" w:cs="Times New Roman"/>
          <w:color w:val="00000A"/>
        </w:rPr>
        <w:t xml:space="preserve"> негативно позначитися на фінансовому становищі і фінансових результатах</w:t>
      </w:r>
      <w:proofErr w:type="gramStart"/>
      <w:r w:rsidRPr="00EB76EF">
        <w:rPr>
          <w:rFonts w:ascii="Times New Roman" w:eastAsia="Times New Roman" w:hAnsi="Times New Roman" w:cs="Times New Roman"/>
          <w:color w:val="00000A"/>
        </w:rPr>
        <w:t xml:space="preserve"> К</w:t>
      </w:r>
      <w:proofErr w:type="gramEnd"/>
      <w:r w:rsidRPr="00EB76EF">
        <w:rPr>
          <w:rFonts w:ascii="Times New Roman" w:eastAsia="Times New Roman" w:hAnsi="Times New Roman" w:cs="Times New Roman"/>
          <w:color w:val="00000A"/>
        </w:rPr>
        <w:t>редитної Спілки.</w:t>
      </w:r>
    </w:p>
    <w:p w:rsidR="00FE0220" w:rsidRDefault="00FE0220" w:rsidP="00FE0220">
      <w:pPr>
        <w:tabs>
          <w:tab w:val="left" w:pos="993"/>
        </w:tabs>
        <w:jc w:val="both"/>
        <w:rPr>
          <w:rFonts w:ascii="Times New Roman" w:hAnsi="Times New Roman" w:cs="Times New Roman"/>
        </w:rPr>
      </w:pPr>
      <w:r>
        <w:rPr>
          <w:rFonts w:ascii="Times New Roman" w:hAnsi="Times New Roman" w:cs="Times New Roman"/>
        </w:rPr>
        <w:lastRenderedPageBreak/>
        <w:t xml:space="preserve">Враховуючи дану ситуацію, а також вплив пандемії </w:t>
      </w:r>
      <w:r>
        <w:rPr>
          <w:rFonts w:ascii="Times New Roman" w:hAnsi="Times New Roman" w:cs="Times New Roman"/>
          <w:lang w:val="en-US"/>
        </w:rPr>
        <w:t>Covid</w:t>
      </w:r>
      <w:r w:rsidRPr="00D012F6">
        <w:rPr>
          <w:rFonts w:ascii="Times New Roman" w:hAnsi="Times New Roman" w:cs="Times New Roman"/>
        </w:rPr>
        <w:t xml:space="preserve">-19 </w:t>
      </w:r>
      <w:r>
        <w:rPr>
          <w:rFonts w:ascii="Times New Roman" w:hAnsi="Times New Roman" w:cs="Times New Roman"/>
        </w:rPr>
        <w:t>на господарську діяльність Кредитної спілки</w:t>
      </w:r>
      <w:r w:rsidRPr="00D012F6">
        <w:rPr>
          <w:rFonts w:ascii="Times New Roman" w:hAnsi="Times New Roman" w:cs="Times New Roman"/>
        </w:rPr>
        <w:t xml:space="preserve">, </w:t>
      </w:r>
      <w:r>
        <w:rPr>
          <w:rFonts w:ascii="Times New Roman" w:hAnsi="Times New Roman" w:cs="Times New Roman"/>
        </w:rPr>
        <w:t xml:space="preserve">аудитори констатують, що існує певна </w:t>
      </w:r>
      <w:r w:rsidRPr="00D012F6">
        <w:rPr>
          <w:rFonts w:ascii="Times New Roman" w:hAnsi="Times New Roman" w:cs="Times New Roman"/>
        </w:rPr>
        <w:t>невизн</w:t>
      </w:r>
      <w:r>
        <w:rPr>
          <w:rFonts w:ascii="Times New Roman" w:hAnsi="Times New Roman" w:cs="Times New Roman"/>
        </w:rPr>
        <w:t>аченість, яка може поставити під</w:t>
      </w:r>
      <w:r w:rsidRPr="00D012F6">
        <w:rPr>
          <w:rFonts w:ascii="Times New Roman" w:hAnsi="Times New Roman" w:cs="Times New Roman"/>
        </w:rPr>
        <w:t xml:space="preserve"> сумнів здатність</w:t>
      </w:r>
      <w:proofErr w:type="gramStart"/>
      <w:r>
        <w:rPr>
          <w:rFonts w:ascii="Times New Roman" w:hAnsi="Times New Roman" w:cs="Times New Roman"/>
        </w:rPr>
        <w:t xml:space="preserve"> К</w:t>
      </w:r>
      <w:proofErr w:type="gramEnd"/>
      <w:r>
        <w:rPr>
          <w:rFonts w:ascii="Times New Roman" w:hAnsi="Times New Roman" w:cs="Times New Roman"/>
        </w:rPr>
        <w:t>редитної спілки</w:t>
      </w:r>
      <w:r w:rsidRPr="00D012F6">
        <w:rPr>
          <w:rFonts w:ascii="Times New Roman" w:hAnsi="Times New Roman" w:cs="Times New Roman"/>
        </w:rPr>
        <w:t xml:space="preserve"> продовжувати</w:t>
      </w:r>
      <w:r>
        <w:rPr>
          <w:rFonts w:ascii="Times New Roman" w:hAnsi="Times New Roman" w:cs="Times New Roman"/>
        </w:rPr>
        <w:t xml:space="preserve"> </w:t>
      </w:r>
      <w:r w:rsidRPr="00D012F6">
        <w:rPr>
          <w:rFonts w:ascii="Times New Roman" w:hAnsi="Times New Roman" w:cs="Times New Roman"/>
        </w:rPr>
        <w:t>безперервну діяльність</w:t>
      </w:r>
    </w:p>
    <w:p w:rsidR="00FE0220" w:rsidRDefault="00FE0220" w:rsidP="00FE0220">
      <w:pPr>
        <w:tabs>
          <w:tab w:val="left" w:pos="993"/>
        </w:tabs>
        <w:jc w:val="both"/>
        <w:rPr>
          <w:rFonts w:ascii="Times New Roman" w:hAnsi="Times New Roman" w:cs="Times New Roman"/>
        </w:rPr>
      </w:pPr>
      <w:r w:rsidRPr="00FE0220">
        <w:rPr>
          <w:rFonts w:ascii="Times New Roman" w:hAnsi="Times New Roman" w:cs="Times New Roman"/>
        </w:rPr>
        <w:tab/>
      </w:r>
      <w:r>
        <w:rPr>
          <w:rFonts w:ascii="Times New Roman" w:hAnsi="Times New Roman" w:cs="Times New Roman"/>
        </w:rPr>
        <w:t>Ми провели аудит відповідно до Міжнародних стандарті</w:t>
      </w:r>
      <w:proofErr w:type="gramStart"/>
      <w:r>
        <w:rPr>
          <w:rFonts w:ascii="Times New Roman" w:hAnsi="Times New Roman" w:cs="Times New Roman"/>
        </w:rPr>
        <w:t>в</w:t>
      </w:r>
      <w:proofErr w:type="gramEnd"/>
      <w:r>
        <w:rPr>
          <w:rFonts w:ascii="Times New Roman" w:hAnsi="Times New Roman" w:cs="Times New Roman"/>
        </w:rPr>
        <w:t xml:space="preserve"> аудиту (МСА). Нашу відповідальність згідно з цими стандартами викладено в розділі «Відповідальність аудитора за аудит фінансової звітності» нашого звіту. </w:t>
      </w:r>
    </w:p>
    <w:p w:rsidR="00FE0220" w:rsidRDefault="00FE0220" w:rsidP="00FE0220">
      <w:pPr>
        <w:tabs>
          <w:tab w:val="left" w:pos="993"/>
        </w:tabs>
        <w:ind w:firstLine="709"/>
        <w:jc w:val="both"/>
        <w:rPr>
          <w:rFonts w:ascii="Times New Roman" w:hAnsi="Times New Roman" w:cs="Times New Roman"/>
        </w:rPr>
      </w:pPr>
      <w:r>
        <w:rPr>
          <w:rFonts w:ascii="Times New Roman" w:hAnsi="Times New Roman" w:cs="Times New Roman"/>
        </w:rPr>
        <w:t>Ми є незалежними по відношенню до</w:t>
      </w:r>
      <w:proofErr w:type="gramStart"/>
      <w:r>
        <w:rPr>
          <w:rFonts w:ascii="Times New Roman" w:hAnsi="Times New Roman" w:cs="Times New Roman"/>
        </w:rPr>
        <w:t xml:space="preserve"> К</w:t>
      </w:r>
      <w:proofErr w:type="gramEnd"/>
      <w:r>
        <w:rPr>
          <w:rFonts w:ascii="Times New Roman" w:hAnsi="Times New Roman" w:cs="Times New Roman"/>
        </w:rPr>
        <w:t xml:space="preserve">редитної спілки згідно з Кодексом етики професійних бухгалтерів, виданого Радою з міжнародних стандартів етики для бухгалтерів («Кодекс РМСЕБ»), та етичними вимогами, що застосовуються в Україні до нашого аудиту фінансової звітності, а також виконали інші етичні обов’язки відповідно до цих вимог та Кодексу РМСЕБ. </w:t>
      </w:r>
      <w:r w:rsidRPr="0006135D">
        <w:rPr>
          <w:rFonts w:ascii="Times New Roman" w:hAnsi="Times New Roman" w:cs="Times New Roman"/>
        </w:rPr>
        <w:t>Ми вважаємо, що отримані нами докази є достатніми і прийнятними для використання їх як основи для нашої думки з застереженням.</w:t>
      </w:r>
    </w:p>
    <w:p w:rsidR="00FE0220" w:rsidRPr="002610E0" w:rsidRDefault="00FE0220" w:rsidP="00FE0220">
      <w:pPr>
        <w:pStyle w:val="a4"/>
        <w:widowControl w:val="0"/>
        <w:spacing w:after="0" w:line="240" w:lineRule="auto"/>
        <w:jc w:val="both"/>
        <w:rPr>
          <w:rFonts w:ascii="Times New Roman" w:hAnsi="Times New Roman"/>
          <w:b/>
          <w:lang w:val="ru-RU"/>
        </w:rPr>
      </w:pPr>
    </w:p>
    <w:p w:rsidR="00FE0220" w:rsidRDefault="00FE0220" w:rsidP="00FE0220">
      <w:pPr>
        <w:pStyle w:val="a4"/>
        <w:widowControl w:val="0"/>
        <w:spacing w:after="0" w:line="240" w:lineRule="auto"/>
        <w:jc w:val="both"/>
        <w:rPr>
          <w:rFonts w:ascii="Times New Roman" w:hAnsi="Times New Roman"/>
          <w:b/>
        </w:rPr>
      </w:pPr>
      <w:r w:rsidRPr="004620AC">
        <w:rPr>
          <w:rFonts w:ascii="Times New Roman" w:hAnsi="Times New Roman"/>
          <w:b/>
        </w:rPr>
        <w:t>Ключові питання аудиту</w:t>
      </w:r>
    </w:p>
    <w:p w:rsidR="00FE0220" w:rsidRPr="004620AC" w:rsidRDefault="00FE0220" w:rsidP="00FE0220">
      <w:pPr>
        <w:pStyle w:val="a4"/>
        <w:widowControl w:val="0"/>
        <w:spacing w:after="0" w:line="240" w:lineRule="auto"/>
        <w:ind w:firstLine="708"/>
        <w:jc w:val="both"/>
        <w:rPr>
          <w:rFonts w:ascii="Times New Roman" w:hAnsi="Times New Roman"/>
        </w:rPr>
      </w:pPr>
      <w:r w:rsidRPr="004620AC">
        <w:rPr>
          <w:rFonts w:ascii="Times New Roman" w:hAnsi="Times New Roman"/>
        </w:rPr>
        <w:t>Ключові питання аудиту – це питання, що на наше професійне судження, були найбільш значущими під час нашого аудиту фінансової звітності за поточний період. Ці питання розглядались в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w:t>
      </w:r>
    </w:p>
    <w:p w:rsidR="00FE0220" w:rsidRPr="00EA1A32" w:rsidRDefault="00FE0220" w:rsidP="00FE0220">
      <w:pPr>
        <w:pStyle w:val="a4"/>
        <w:widowControl w:val="0"/>
        <w:spacing w:after="0" w:line="240" w:lineRule="auto"/>
        <w:ind w:firstLine="708"/>
        <w:jc w:val="both"/>
        <w:rPr>
          <w:rFonts w:ascii="Times New Roman" w:hAnsi="Times New Roman"/>
        </w:rPr>
      </w:pPr>
      <w:r w:rsidRPr="00295501">
        <w:rPr>
          <w:rFonts w:ascii="Times New Roman" w:hAnsi="Times New Roman"/>
        </w:rPr>
        <w:t>Нами не виявлено інших суттєвих ключових питань з аудиту фінансової звітності</w:t>
      </w:r>
      <w:r>
        <w:rPr>
          <w:rFonts w:ascii="Times New Roman" w:hAnsi="Times New Roman"/>
        </w:rPr>
        <w:t xml:space="preserve"> Кредитної спілки</w:t>
      </w:r>
      <w:r w:rsidRPr="00EA1A32">
        <w:rPr>
          <w:rFonts w:ascii="Times New Roman" w:hAnsi="Times New Roman"/>
        </w:rPr>
        <w:t>.</w:t>
      </w:r>
    </w:p>
    <w:p w:rsidR="00FE0220" w:rsidRPr="00FE0220" w:rsidRDefault="00FE0220" w:rsidP="00FE0220">
      <w:pPr>
        <w:jc w:val="both"/>
        <w:rPr>
          <w:rFonts w:ascii="Times New Roman" w:hAnsi="Times New Roman" w:cs="Times New Roman"/>
          <w:b/>
          <w:lang w:val="uk-UA"/>
        </w:rPr>
      </w:pPr>
    </w:p>
    <w:p w:rsidR="00FE0220" w:rsidRPr="00FE0220" w:rsidRDefault="00FE0220" w:rsidP="00FE0220">
      <w:pPr>
        <w:jc w:val="both"/>
        <w:rPr>
          <w:rFonts w:ascii="Times New Roman" w:hAnsi="Times New Roman" w:cs="Times New Roman"/>
          <w:b/>
          <w:lang w:val="uk-UA"/>
        </w:rPr>
      </w:pPr>
      <w:r w:rsidRPr="00FE0220">
        <w:rPr>
          <w:rFonts w:ascii="Times New Roman" w:hAnsi="Times New Roman" w:cs="Times New Roman"/>
          <w:b/>
          <w:lang w:val="uk-UA"/>
        </w:rPr>
        <w:t xml:space="preserve">Інформація, що не є фінансовою звітністю та звітом аудитора щодо неї </w:t>
      </w:r>
    </w:p>
    <w:p w:rsidR="00FE0220" w:rsidRPr="00FE0220" w:rsidRDefault="00FE0220" w:rsidP="00FE0220">
      <w:pPr>
        <w:widowControl w:val="0"/>
        <w:ind w:firstLine="708"/>
        <w:jc w:val="both"/>
        <w:rPr>
          <w:rFonts w:ascii="Times New Roman" w:hAnsi="Times New Roman" w:cs="Times New Roman"/>
          <w:lang w:val="uk-UA"/>
        </w:rPr>
      </w:pPr>
      <w:r w:rsidRPr="00FE0220">
        <w:rPr>
          <w:rFonts w:ascii="Times New Roman" w:hAnsi="Times New Roman" w:cs="Times New Roman"/>
          <w:lang w:val="uk-UA"/>
        </w:rPr>
        <w:t xml:space="preserve">Управлінський персонал несе відповідальність за іншу інформацію щодо річних звітних даних Кредитної спілки, які складаються відповідно до Розпорядження № 177 Державної комісії з регулювання ринків фінансових послуг України </w:t>
      </w:r>
      <w:bookmarkStart w:id="1" w:name="2"/>
      <w:bookmarkStart w:id="2" w:name="3"/>
      <w:bookmarkEnd w:id="1"/>
      <w:bookmarkEnd w:id="2"/>
      <w:r w:rsidRPr="00FE0220">
        <w:rPr>
          <w:rFonts w:ascii="Times New Roman" w:hAnsi="Times New Roman" w:cs="Times New Roman"/>
          <w:lang w:val="uk-UA"/>
        </w:rPr>
        <w:t xml:space="preserve">від 25.12.2003 року </w:t>
      </w:r>
      <w:bookmarkStart w:id="3" w:name="4"/>
      <w:bookmarkStart w:id="4" w:name="5"/>
      <w:bookmarkEnd w:id="3"/>
      <w:bookmarkEnd w:id="4"/>
      <w:r w:rsidRPr="00FE0220">
        <w:rPr>
          <w:rFonts w:ascii="Times New Roman" w:hAnsi="Times New Roman" w:cs="Times New Roman"/>
          <w:lang w:val="uk-UA"/>
        </w:rPr>
        <w:t>«Про затвердження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послуг»  (далі Розпорядження №177) та чинного законодавства України за 2020 рік у складі:</w:t>
      </w:r>
    </w:p>
    <w:p w:rsidR="00FE0220" w:rsidRPr="007537B0" w:rsidRDefault="00FE0220" w:rsidP="00FE0220">
      <w:pPr>
        <w:widowControl w:val="0"/>
        <w:ind w:firstLine="708"/>
        <w:jc w:val="both"/>
        <w:rPr>
          <w:rFonts w:ascii="Times New Roman" w:hAnsi="Times New Roman" w:cs="Times New Roman"/>
        </w:rPr>
      </w:pPr>
      <w:r w:rsidRPr="007537B0">
        <w:rPr>
          <w:rFonts w:ascii="Times New Roman" w:hAnsi="Times New Roman" w:cs="Times New Roman"/>
        </w:rPr>
        <w:t>Загальна інформація про кредитну спілку (Додаток №1</w:t>
      </w:r>
      <w:proofErr w:type="gramStart"/>
      <w:r w:rsidRPr="007537B0">
        <w:rPr>
          <w:rFonts w:ascii="Times New Roman" w:hAnsi="Times New Roman" w:cs="Times New Roman"/>
        </w:rPr>
        <w:t xml:space="preserve"> )</w:t>
      </w:r>
      <w:proofErr w:type="gramEnd"/>
      <w:r w:rsidRPr="007537B0">
        <w:rPr>
          <w:rFonts w:ascii="Times New Roman" w:hAnsi="Times New Roman" w:cs="Times New Roman"/>
        </w:rPr>
        <w:t>;</w:t>
      </w:r>
    </w:p>
    <w:p w:rsidR="00FE0220" w:rsidRPr="007537B0" w:rsidRDefault="00FE0220" w:rsidP="00FE0220">
      <w:pPr>
        <w:widowControl w:val="0"/>
        <w:ind w:firstLine="708"/>
        <w:jc w:val="both"/>
        <w:rPr>
          <w:rFonts w:ascii="Times New Roman" w:hAnsi="Times New Roman" w:cs="Times New Roman"/>
        </w:rPr>
      </w:pPr>
      <w:r w:rsidRPr="007537B0">
        <w:rPr>
          <w:rFonts w:ascii="Times New Roman" w:hAnsi="Times New Roman" w:cs="Times New Roman"/>
        </w:rPr>
        <w:t>Звітні дані про фінансову діяльність кредитної спілки (Додаток №2);</w:t>
      </w:r>
    </w:p>
    <w:p w:rsidR="00FE0220" w:rsidRPr="007537B0" w:rsidRDefault="00FE0220" w:rsidP="00FE0220">
      <w:pPr>
        <w:widowControl w:val="0"/>
        <w:ind w:firstLine="708"/>
        <w:jc w:val="both"/>
        <w:rPr>
          <w:rFonts w:ascii="Times New Roman" w:hAnsi="Times New Roman" w:cs="Times New Roman"/>
        </w:rPr>
      </w:pPr>
      <w:bookmarkStart w:id="5" w:name="47"/>
      <w:bookmarkEnd w:id="5"/>
      <w:r w:rsidRPr="007537B0">
        <w:rPr>
          <w:rFonts w:ascii="Times New Roman" w:hAnsi="Times New Roman" w:cs="Times New Roman"/>
        </w:rPr>
        <w:t>Звітні дані про склад активі</w:t>
      </w:r>
      <w:proofErr w:type="gramStart"/>
      <w:r w:rsidRPr="007537B0">
        <w:rPr>
          <w:rFonts w:ascii="Times New Roman" w:hAnsi="Times New Roman" w:cs="Times New Roman"/>
        </w:rPr>
        <w:t>в</w:t>
      </w:r>
      <w:proofErr w:type="gramEnd"/>
      <w:r w:rsidRPr="007537B0">
        <w:rPr>
          <w:rFonts w:ascii="Times New Roman" w:hAnsi="Times New Roman" w:cs="Times New Roman"/>
        </w:rPr>
        <w:t xml:space="preserve"> та пасивів кредитної спілки (Додаток №3);</w:t>
      </w:r>
    </w:p>
    <w:p w:rsidR="00FE0220" w:rsidRPr="007537B0" w:rsidRDefault="00FE0220" w:rsidP="00FE0220">
      <w:pPr>
        <w:widowControl w:val="0"/>
        <w:ind w:firstLine="708"/>
        <w:jc w:val="both"/>
        <w:rPr>
          <w:rFonts w:ascii="Times New Roman" w:hAnsi="Times New Roman" w:cs="Times New Roman"/>
        </w:rPr>
      </w:pPr>
      <w:bookmarkStart w:id="6" w:name="48"/>
      <w:bookmarkEnd w:id="6"/>
      <w:r w:rsidRPr="007537B0">
        <w:rPr>
          <w:rFonts w:ascii="Times New Roman" w:hAnsi="Times New Roman" w:cs="Times New Roman"/>
        </w:rPr>
        <w:t xml:space="preserve">Звітні дані </w:t>
      </w:r>
      <w:proofErr w:type="gramStart"/>
      <w:r w:rsidRPr="007537B0">
        <w:rPr>
          <w:rFonts w:ascii="Times New Roman" w:hAnsi="Times New Roman" w:cs="Times New Roman"/>
        </w:rPr>
        <w:t>про</w:t>
      </w:r>
      <w:proofErr w:type="gramEnd"/>
      <w:r w:rsidRPr="007537B0">
        <w:rPr>
          <w:rFonts w:ascii="Times New Roman" w:hAnsi="Times New Roman" w:cs="Times New Roman"/>
        </w:rPr>
        <w:t xml:space="preserve"> доходи та витрати кредитної спілки (Додаток №4);</w:t>
      </w:r>
    </w:p>
    <w:p w:rsidR="00FE0220" w:rsidRPr="007537B0" w:rsidRDefault="00FE0220" w:rsidP="00FE0220">
      <w:pPr>
        <w:widowControl w:val="0"/>
        <w:ind w:firstLine="708"/>
        <w:jc w:val="both"/>
        <w:rPr>
          <w:rFonts w:ascii="Times New Roman" w:hAnsi="Times New Roman" w:cs="Times New Roman"/>
        </w:rPr>
      </w:pPr>
      <w:bookmarkStart w:id="7" w:name="49"/>
      <w:bookmarkEnd w:id="7"/>
      <w:r w:rsidRPr="007537B0">
        <w:rPr>
          <w:rFonts w:ascii="Times New Roman" w:hAnsi="Times New Roman" w:cs="Times New Roman"/>
        </w:rPr>
        <w:t>Звітні дані для розрахунку необхідної суми резерву забезпечення покриття втрат від неповернених позичок (додаток №5);</w:t>
      </w:r>
    </w:p>
    <w:p w:rsidR="00FE0220" w:rsidRPr="007537B0" w:rsidRDefault="00FE0220" w:rsidP="00FE0220">
      <w:pPr>
        <w:widowControl w:val="0"/>
        <w:ind w:firstLine="708"/>
        <w:jc w:val="both"/>
        <w:rPr>
          <w:rFonts w:ascii="Times New Roman" w:hAnsi="Times New Roman" w:cs="Times New Roman"/>
        </w:rPr>
      </w:pPr>
      <w:bookmarkStart w:id="8" w:name="50"/>
      <w:bookmarkEnd w:id="8"/>
      <w:r w:rsidRPr="007537B0">
        <w:rPr>
          <w:rFonts w:ascii="Times New Roman" w:hAnsi="Times New Roman" w:cs="Times New Roman"/>
        </w:rPr>
        <w:t>Звітні дані про кредитну діяльність кредитної спілки (Додаток №6);</w:t>
      </w:r>
    </w:p>
    <w:p w:rsidR="00FE0220" w:rsidRPr="007537B0" w:rsidRDefault="00FE0220" w:rsidP="00FE0220">
      <w:pPr>
        <w:widowControl w:val="0"/>
        <w:ind w:firstLine="708"/>
        <w:jc w:val="both"/>
        <w:rPr>
          <w:rFonts w:ascii="Times New Roman" w:hAnsi="Times New Roman" w:cs="Times New Roman"/>
        </w:rPr>
      </w:pPr>
      <w:r w:rsidRPr="007537B0">
        <w:rPr>
          <w:rFonts w:ascii="Times New Roman" w:hAnsi="Times New Roman" w:cs="Times New Roman"/>
        </w:rPr>
        <w:t xml:space="preserve">Звітні дані про кошти, залучені </w:t>
      </w:r>
      <w:proofErr w:type="gramStart"/>
      <w:r w:rsidRPr="007537B0">
        <w:rPr>
          <w:rFonts w:ascii="Times New Roman" w:hAnsi="Times New Roman" w:cs="Times New Roman"/>
        </w:rPr>
        <w:t>кредитною</w:t>
      </w:r>
      <w:proofErr w:type="gramEnd"/>
      <w:r w:rsidRPr="007537B0">
        <w:rPr>
          <w:rFonts w:ascii="Times New Roman" w:hAnsi="Times New Roman" w:cs="Times New Roman"/>
        </w:rPr>
        <w:t xml:space="preserve"> спілкою від юридичних осіб (Додаток №7);</w:t>
      </w:r>
    </w:p>
    <w:p w:rsidR="00FE0220" w:rsidRPr="007537B0" w:rsidRDefault="00FE0220" w:rsidP="00FE0220">
      <w:pPr>
        <w:widowControl w:val="0"/>
        <w:ind w:firstLine="708"/>
        <w:jc w:val="both"/>
        <w:rPr>
          <w:rFonts w:ascii="Times New Roman" w:hAnsi="Times New Roman" w:cs="Times New Roman"/>
        </w:rPr>
      </w:pPr>
      <w:r w:rsidRPr="007537B0">
        <w:rPr>
          <w:rFonts w:ascii="Times New Roman" w:hAnsi="Times New Roman" w:cs="Times New Roman"/>
        </w:rPr>
        <w:t xml:space="preserve">Звітні дані про діяльність відокремлених </w:t>
      </w:r>
      <w:proofErr w:type="gramStart"/>
      <w:r w:rsidRPr="007537B0">
        <w:rPr>
          <w:rFonts w:ascii="Times New Roman" w:hAnsi="Times New Roman" w:cs="Times New Roman"/>
        </w:rPr>
        <w:t>п</w:t>
      </w:r>
      <w:proofErr w:type="gramEnd"/>
      <w:r w:rsidRPr="007537B0">
        <w:rPr>
          <w:rFonts w:ascii="Times New Roman" w:hAnsi="Times New Roman" w:cs="Times New Roman"/>
        </w:rPr>
        <w:t>ідрозділів кредитної спілки (Додаток №8);</w:t>
      </w:r>
    </w:p>
    <w:p w:rsidR="00FE0220" w:rsidRPr="007537B0" w:rsidRDefault="00FE0220" w:rsidP="00FE0220">
      <w:pPr>
        <w:widowControl w:val="0"/>
        <w:ind w:firstLine="708"/>
        <w:jc w:val="both"/>
        <w:rPr>
          <w:rFonts w:ascii="Times New Roman" w:hAnsi="Times New Roman" w:cs="Times New Roman"/>
        </w:rPr>
      </w:pPr>
      <w:r w:rsidRPr="007537B0">
        <w:rPr>
          <w:rFonts w:ascii="Times New Roman" w:hAnsi="Times New Roman" w:cs="Times New Roman"/>
        </w:rPr>
        <w:t>Звітні дані щодо здійснення кредитними спілками операцій із внесками (вкладами) члені</w:t>
      </w:r>
      <w:proofErr w:type="gramStart"/>
      <w:r w:rsidRPr="007537B0">
        <w:rPr>
          <w:rFonts w:ascii="Times New Roman" w:hAnsi="Times New Roman" w:cs="Times New Roman"/>
        </w:rPr>
        <w:t>в</w:t>
      </w:r>
      <w:proofErr w:type="gramEnd"/>
      <w:r w:rsidRPr="007537B0">
        <w:rPr>
          <w:rFonts w:ascii="Times New Roman" w:hAnsi="Times New Roman" w:cs="Times New Roman"/>
        </w:rPr>
        <w:t xml:space="preserve"> </w:t>
      </w:r>
      <w:r w:rsidRPr="007537B0">
        <w:rPr>
          <w:rFonts w:ascii="Times New Roman" w:hAnsi="Times New Roman" w:cs="Times New Roman"/>
        </w:rPr>
        <w:lastRenderedPageBreak/>
        <w:t>кредитної спілки на депозитні рахунки (Додаток №9);</w:t>
      </w:r>
    </w:p>
    <w:p w:rsidR="00FE0220" w:rsidRPr="007537B0" w:rsidRDefault="00FE0220" w:rsidP="00FE0220">
      <w:pPr>
        <w:widowControl w:val="0"/>
        <w:ind w:firstLine="708"/>
        <w:jc w:val="both"/>
        <w:rPr>
          <w:rFonts w:ascii="Times New Roman" w:hAnsi="Times New Roman" w:cs="Times New Roman"/>
        </w:rPr>
      </w:pPr>
      <w:r w:rsidRPr="007537B0">
        <w:rPr>
          <w:rFonts w:ascii="Times New Roman" w:hAnsi="Times New Roman" w:cs="Times New Roman"/>
        </w:rPr>
        <w:t>Звітні дані про заборгованість за кредитами 10-ти найбільших позичальників (Додаток №10);</w:t>
      </w:r>
    </w:p>
    <w:p w:rsidR="00FE0220" w:rsidRPr="007537B0" w:rsidRDefault="00FE0220" w:rsidP="00FE0220">
      <w:pPr>
        <w:widowControl w:val="0"/>
        <w:ind w:firstLine="708"/>
        <w:jc w:val="both"/>
        <w:rPr>
          <w:rFonts w:ascii="Times New Roman" w:hAnsi="Times New Roman" w:cs="Times New Roman"/>
        </w:rPr>
      </w:pPr>
      <w:r w:rsidRPr="007537B0">
        <w:rPr>
          <w:rFonts w:ascii="Times New Roman" w:hAnsi="Times New Roman" w:cs="Times New Roman"/>
        </w:rPr>
        <w:t>Звітні дані про заборгованість за кредитами з пов’язаними особами (Додаток №11);</w:t>
      </w:r>
    </w:p>
    <w:p w:rsidR="00FE0220" w:rsidRPr="007537B0" w:rsidRDefault="00FE0220" w:rsidP="00FE0220">
      <w:pPr>
        <w:widowControl w:val="0"/>
        <w:ind w:firstLine="708"/>
        <w:jc w:val="both"/>
        <w:rPr>
          <w:rFonts w:ascii="Times New Roman" w:hAnsi="Times New Roman" w:cs="Times New Roman"/>
        </w:rPr>
      </w:pPr>
      <w:r w:rsidRPr="007537B0">
        <w:rPr>
          <w:rFonts w:ascii="Times New Roman" w:hAnsi="Times New Roman" w:cs="Times New Roman"/>
        </w:rPr>
        <w:t xml:space="preserve">Звітні дані про дотримання </w:t>
      </w:r>
      <w:proofErr w:type="gramStart"/>
      <w:r w:rsidRPr="007537B0">
        <w:rPr>
          <w:rFonts w:ascii="Times New Roman" w:hAnsi="Times New Roman" w:cs="Times New Roman"/>
        </w:rPr>
        <w:t>кредитною</w:t>
      </w:r>
      <w:proofErr w:type="gramEnd"/>
      <w:r w:rsidRPr="007537B0">
        <w:rPr>
          <w:rFonts w:ascii="Times New Roman" w:hAnsi="Times New Roman" w:cs="Times New Roman"/>
        </w:rPr>
        <w:t xml:space="preserve"> спілкою фінансових нормативів та обмежень щодо ризиків за операціями з фінансовими активами (Додаток №12);</w:t>
      </w:r>
    </w:p>
    <w:p w:rsidR="00FE0220" w:rsidRPr="004620AC" w:rsidRDefault="00FE0220" w:rsidP="00FE0220">
      <w:pPr>
        <w:widowControl w:val="0"/>
        <w:jc w:val="both"/>
        <w:rPr>
          <w:rFonts w:ascii="Times New Roman" w:hAnsi="Times New Roman"/>
        </w:rPr>
      </w:pPr>
    </w:p>
    <w:p w:rsidR="00FE0220" w:rsidRPr="004620AC" w:rsidRDefault="00FE0220" w:rsidP="00FE0220">
      <w:pPr>
        <w:widowControl w:val="0"/>
        <w:ind w:firstLine="708"/>
        <w:jc w:val="both"/>
        <w:rPr>
          <w:rFonts w:ascii="Times New Roman" w:hAnsi="Times New Roman"/>
        </w:rPr>
      </w:pPr>
      <w:r w:rsidRPr="004620AC">
        <w:rPr>
          <w:rFonts w:ascii="Times New Roman" w:hAnsi="Times New Roman"/>
        </w:rPr>
        <w:t>Наша думка щодо фінансової звітності н</w:t>
      </w:r>
      <w:r>
        <w:rPr>
          <w:rFonts w:ascii="Times New Roman" w:hAnsi="Times New Roman"/>
        </w:rPr>
        <w:t xml:space="preserve">е поширюється на </w:t>
      </w:r>
      <w:proofErr w:type="gramStart"/>
      <w:r>
        <w:rPr>
          <w:rFonts w:ascii="Times New Roman" w:hAnsi="Times New Roman"/>
        </w:rPr>
        <w:t>р</w:t>
      </w:r>
      <w:proofErr w:type="gramEnd"/>
      <w:r>
        <w:rPr>
          <w:rFonts w:ascii="Times New Roman" w:hAnsi="Times New Roman"/>
        </w:rPr>
        <w:t>ічні звітні дані</w:t>
      </w:r>
      <w:r w:rsidRPr="004620AC">
        <w:rPr>
          <w:rFonts w:ascii="Times New Roman" w:hAnsi="Times New Roman"/>
        </w:rPr>
        <w:t xml:space="preserve"> та ми не робимо висновок з будь-яким рівнем впевненості щодо цієї іншої інформації.</w:t>
      </w:r>
    </w:p>
    <w:p w:rsidR="00FE0220" w:rsidRPr="004620AC" w:rsidRDefault="00FE0220" w:rsidP="00FE0220">
      <w:pPr>
        <w:widowControl w:val="0"/>
        <w:ind w:firstLine="708"/>
        <w:jc w:val="both"/>
        <w:rPr>
          <w:rFonts w:ascii="Times New Roman" w:hAnsi="Times New Roman"/>
        </w:rPr>
      </w:pPr>
      <w:r w:rsidRPr="004620AC">
        <w:rPr>
          <w:rFonts w:ascii="Times New Roman" w:hAnsi="Times New Roman"/>
        </w:rPr>
        <w:t xml:space="preserve">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w:t>
      </w:r>
      <w:proofErr w:type="gramStart"/>
      <w:r w:rsidRPr="004620AC">
        <w:rPr>
          <w:rFonts w:ascii="Times New Roman" w:hAnsi="Times New Roman"/>
        </w:rPr>
        <w:t>п</w:t>
      </w:r>
      <w:proofErr w:type="gramEnd"/>
      <w:r w:rsidRPr="004620AC">
        <w:rPr>
          <w:rFonts w:ascii="Times New Roman" w:hAnsi="Times New Roman"/>
        </w:rPr>
        <w:t xml:space="preserve">ід час аудиту, або чи ця інформація виглядає такою, що містить суттєве викривлення. </w:t>
      </w:r>
    </w:p>
    <w:p w:rsidR="00FE0220" w:rsidRPr="004620AC" w:rsidRDefault="00FE0220" w:rsidP="00FE0220">
      <w:pPr>
        <w:widowControl w:val="0"/>
        <w:ind w:firstLine="708"/>
        <w:jc w:val="both"/>
        <w:rPr>
          <w:rFonts w:ascii="Times New Roman" w:hAnsi="Times New Roman"/>
        </w:rPr>
      </w:pPr>
      <w:r w:rsidRPr="00E24AD1">
        <w:rPr>
          <w:rFonts w:ascii="Times New Roman" w:hAnsi="Times New Roman"/>
        </w:rPr>
        <w:t>Ми не виявили таких факті</w:t>
      </w:r>
      <w:proofErr w:type="gramStart"/>
      <w:r w:rsidRPr="00E24AD1">
        <w:rPr>
          <w:rFonts w:ascii="Times New Roman" w:hAnsi="Times New Roman"/>
        </w:rPr>
        <w:t>в</w:t>
      </w:r>
      <w:proofErr w:type="gramEnd"/>
      <w:r w:rsidRPr="00E24AD1">
        <w:rPr>
          <w:rFonts w:ascii="Times New Roman" w:hAnsi="Times New Roman"/>
        </w:rPr>
        <w:t xml:space="preserve">, </w:t>
      </w:r>
      <w:proofErr w:type="gramStart"/>
      <w:r w:rsidRPr="00E24AD1">
        <w:rPr>
          <w:rFonts w:ascii="Times New Roman" w:hAnsi="Times New Roman"/>
        </w:rPr>
        <w:t>як</w:t>
      </w:r>
      <w:proofErr w:type="gramEnd"/>
      <w:r w:rsidRPr="00E24AD1">
        <w:rPr>
          <w:rFonts w:ascii="Times New Roman" w:hAnsi="Times New Roman"/>
        </w:rPr>
        <w:t>і потрібно було б включити до звіту.</w:t>
      </w:r>
      <w:r w:rsidRPr="004620AC">
        <w:rPr>
          <w:rFonts w:ascii="Times New Roman" w:hAnsi="Times New Roman"/>
        </w:rPr>
        <w:t xml:space="preserve"> </w:t>
      </w:r>
    </w:p>
    <w:p w:rsidR="00FE0220" w:rsidRPr="00CD7E18" w:rsidRDefault="00FE0220" w:rsidP="00FE0220">
      <w:pPr>
        <w:jc w:val="both"/>
        <w:rPr>
          <w:rFonts w:ascii="Times New Roman" w:hAnsi="Times New Roman" w:cs="Times New Roman"/>
          <w:b/>
        </w:rPr>
      </w:pPr>
    </w:p>
    <w:p w:rsidR="00FE0220" w:rsidRPr="004620AC" w:rsidRDefault="00FE0220" w:rsidP="00FE0220">
      <w:pPr>
        <w:jc w:val="both"/>
        <w:rPr>
          <w:rFonts w:ascii="Times New Roman" w:hAnsi="Times New Roman" w:cs="Times New Roman"/>
          <w:b/>
        </w:rPr>
      </w:pPr>
      <w:r w:rsidRPr="004620AC">
        <w:rPr>
          <w:rFonts w:ascii="Times New Roman" w:hAnsi="Times New Roman" w:cs="Times New Roman"/>
          <w:b/>
        </w:rPr>
        <w:t>Відповідальність управлінського персоналу та тих, кого наділено найвищими повноваженнями, за фінансову звітність</w:t>
      </w:r>
    </w:p>
    <w:p w:rsidR="00FE0220" w:rsidRPr="004620AC" w:rsidRDefault="00FE0220" w:rsidP="00FE0220">
      <w:pPr>
        <w:pStyle w:val="a8"/>
        <w:ind w:firstLine="708"/>
        <w:rPr>
          <w:color w:val="000000"/>
          <w:lang w:val="uk-UA"/>
        </w:rPr>
      </w:pPr>
      <w:r w:rsidRPr="004620AC">
        <w:rPr>
          <w:color w:val="000000"/>
          <w:lang w:val="uk-UA"/>
        </w:rPr>
        <w:t>Управлінський персонал несе відповідальність за складання ті достовірне подання фінансової звітності у відповідності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FE0220" w:rsidRPr="004620AC" w:rsidRDefault="00FE0220" w:rsidP="00FE0220">
      <w:pPr>
        <w:pStyle w:val="a8"/>
        <w:ind w:firstLine="708"/>
        <w:rPr>
          <w:color w:val="000000"/>
          <w:lang w:val="uk-UA"/>
        </w:rPr>
      </w:pPr>
      <w:r w:rsidRPr="004620AC">
        <w:rPr>
          <w:color w:val="000000"/>
          <w:lang w:val="uk-UA"/>
        </w:rPr>
        <w:t xml:space="preserve">При складанні фінансової звітності управлінський персонал несе відповідальність за </w:t>
      </w:r>
      <w:r>
        <w:rPr>
          <w:color w:val="000000"/>
          <w:lang w:val="uk-UA"/>
        </w:rPr>
        <w:t xml:space="preserve">визначення здатності Кредитної спілки </w:t>
      </w:r>
      <w:r w:rsidRPr="004620AC">
        <w:rPr>
          <w:color w:val="000000"/>
          <w:lang w:val="uk-UA"/>
        </w:rPr>
        <w:t>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окрім випадків, коли управлінський персонал або планує ліквідувати</w:t>
      </w:r>
      <w:r>
        <w:rPr>
          <w:color w:val="000000"/>
          <w:lang w:val="uk-UA"/>
        </w:rPr>
        <w:t xml:space="preserve"> Кредитну спілку</w:t>
      </w:r>
      <w:r w:rsidRPr="004620AC">
        <w:rPr>
          <w:color w:val="000000"/>
          <w:lang w:val="uk-UA"/>
        </w:rPr>
        <w:t xml:space="preserve"> чи припинити діяльність, або не має інших реальних альтернатив цьому.</w:t>
      </w:r>
    </w:p>
    <w:p w:rsidR="00FE0220" w:rsidRPr="004620AC" w:rsidRDefault="00FE0220" w:rsidP="00FE0220">
      <w:pPr>
        <w:pStyle w:val="a8"/>
        <w:ind w:firstLine="708"/>
        <w:rPr>
          <w:color w:val="000000"/>
          <w:lang w:val="uk-UA"/>
        </w:rPr>
      </w:pPr>
      <w:r w:rsidRPr="004620AC">
        <w:rPr>
          <w:color w:val="000000"/>
          <w:lang w:val="uk-UA"/>
        </w:rPr>
        <w:t>Ті, кого наділено найвищими повноваженнями, несуть відповідальність за нагляд за процесом ф</w:t>
      </w:r>
      <w:r>
        <w:rPr>
          <w:color w:val="000000"/>
          <w:lang w:val="uk-UA"/>
        </w:rPr>
        <w:t>інансового звітування Кредитної спілки</w:t>
      </w:r>
      <w:r w:rsidRPr="004620AC">
        <w:rPr>
          <w:color w:val="000000"/>
          <w:lang w:val="uk-UA"/>
        </w:rPr>
        <w:t xml:space="preserve">. </w:t>
      </w:r>
    </w:p>
    <w:p w:rsidR="00FE0220" w:rsidRDefault="00FE0220" w:rsidP="00FE0220">
      <w:pPr>
        <w:jc w:val="both"/>
        <w:rPr>
          <w:rFonts w:ascii="Times New Roman" w:hAnsi="Times New Roman" w:cs="Times New Roman"/>
          <w:b/>
        </w:rPr>
      </w:pPr>
    </w:p>
    <w:p w:rsidR="00FE0220" w:rsidRPr="004620AC" w:rsidRDefault="00FE0220" w:rsidP="00FE0220">
      <w:pPr>
        <w:jc w:val="both"/>
        <w:rPr>
          <w:rFonts w:ascii="Times New Roman" w:hAnsi="Times New Roman" w:cs="Times New Roman"/>
          <w:b/>
        </w:rPr>
      </w:pPr>
      <w:r w:rsidRPr="004620AC">
        <w:rPr>
          <w:rFonts w:ascii="Times New Roman" w:hAnsi="Times New Roman" w:cs="Times New Roman"/>
          <w:b/>
        </w:rPr>
        <w:t>Відповідальність аудитора за аудит фінансової звітності</w:t>
      </w:r>
    </w:p>
    <w:p w:rsidR="00FE0220" w:rsidRPr="004620AC" w:rsidRDefault="00FE0220" w:rsidP="00FE0220">
      <w:pPr>
        <w:ind w:firstLine="708"/>
        <w:jc w:val="both"/>
        <w:rPr>
          <w:rFonts w:ascii="Times New Roman" w:hAnsi="Times New Roman" w:cs="Times New Roman"/>
        </w:rPr>
      </w:pPr>
      <w:r w:rsidRPr="004620AC">
        <w:rPr>
          <w:rFonts w:ascii="Times New Roman" w:hAnsi="Times New Roman" w:cs="Times New Roman"/>
        </w:rPr>
        <w:t xml:space="preserve">Нашою метою є отримання обґрунтованої впевненості, що фінансова звітність в цілому не </w:t>
      </w:r>
      <w:proofErr w:type="gramStart"/>
      <w:r w:rsidRPr="004620AC">
        <w:rPr>
          <w:rFonts w:ascii="Times New Roman" w:hAnsi="Times New Roman" w:cs="Times New Roman"/>
        </w:rPr>
        <w:t>містить</w:t>
      </w:r>
      <w:proofErr w:type="gramEnd"/>
      <w:r w:rsidRPr="004620AC">
        <w:rPr>
          <w:rFonts w:ascii="Times New Roman" w:hAnsi="Times New Roman" w:cs="Times New Roman"/>
        </w:rPr>
        <w:t xml:space="preserve"> суттєвого викривлення внаслідок шахрайства чи помилки, </w:t>
      </w:r>
      <w:r>
        <w:rPr>
          <w:rFonts w:ascii="Times New Roman" w:hAnsi="Times New Roman" w:cs="Times New Roman"/>
        </w:rPr>
        <w:t xml:space="preserve">а </w:t>
      </w:r>
      <w:r w:rsidRPr="004620AC">
        <w:rPr>
          <w:rFonts w:ascii="Times New Roman" w:hAnsi="Times New Roman" w:cs="Times New Roman"/>
        </w:rPr>
        <w:t>та</w:t>
      </w:r>
      <w:r>
        <w:rPr>
          <w:rFonts w:ascii="Times New Roman" w:hAnsi="Times New Roman" w:cs="Times New Roman"/>
        </w:rPr>
        <w:t>кож</w:t>
      </w:r>
      <w:r w:rsidRPr="004620AC">
        <w:rPr>
          <w:rFonts w:ascii="Times New Roman" w:hAnsi="Times New Roman" w:cs="Times New Roman"/>
        </w:rPr>
        <w:t xml:space="preserve"> складання звіту аудитора, що містить нашу думку. Обґрунтована впевненість є високим </w:t>
      </w:r>
      <w:proofErr w:type="gramStart"/>
      <w:r w:rsidRPr="004620AC">
        <w:rPr>
          <w:rFonts w:ascii="Times New Roman" w:hAnsi="Times New Roman" w:cs="Times New Roman"/>
        </w:rPr>
        <w:t>р</w:t>
      </w:r>
      <w:proofErr w:type="gramEnd"/>
      <w:r w:rsidRPr="004620AC">
        <w:rPr>
          <w:rFonts w:ascii="Times New Roman" w:hAnsi="Times New Roman" w:cs="Times New Roman"/>
        </w:rPr>
        <w:t xml:space="preserve">івнем впевненості, проте не гарантує, що аудит, проведений відповідно до МСА, завжди виявить суттєве викривлення, коли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w:t>
      </w:r>
      <w:proofErr w:type="gramStart"/>
      <w:r w:rsidRPr="004620AC">
        <w:rPr>
          <w:rFonts w:ascii="Times New Roman" w:hAnsi="Times New Roman" w:cs="Times New Roman"/>
        </w:rPr>
        <w:t>р</w:t>
      </w:r>
      <w:proofErr w:type="gramEnd"/>
      <w:r w:rsidRPr="004620AC">
        <w:rPr>
          <w:rFonts w:ascii="Times New Roman" w:hAnsi="Times New Roman" w:cs="Times New Roman"/>
        </w:rPr>
        <w:t xml:space="preserve">ішення користувачів, що приймаються на основі цієї фінансової звітності. </w:t>
      </w:r>
    </w:p>
    <w:p w:rsidR="00FE0220" w:rsidRPr="004620AC" w:rsidRDefault="00FE0220" w:rsidP="00FE0220">
      <w:pPr>
        <w:pStyle w:val="a8"/>
        <w:ind w:firstLine="708"/>
        <w:rPr>
          <w:color w:val="000000"/>
          <w:lang w:val="uk-UA"/>
        </w:rPr>
      </w:pPr>
      <w:r w:rsidRPr="004620AC">
        <w:rPr>
          <w:lang w:val="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FE0220" w:rsidRPr="004620AC" w:rsidRDefault="00FE0220" w:rsidP="00FE0220">
      <w:pPr>
        <w:pStyle w:val="a8"/>
        <w:ind w:firstLine="0"/>
        <w:rPr>
          <w:lang w:val="uk-UA"/>
        </w:rPr>
      </w:pPr>
      <w:r w:rsidRPr="004620AC">
        <w:rPr>
          <w:lang w:val="uk-UA"/>
        </w:rPr>
        <w:lastRenderedPageBreak/>
        <w:t>- ідентифікуємо та оцінюємо ризики суттєвого викривлення фінан</w:t>
      </w:r>
      <w:r w:rsidRPr="004620AC">
        <w:rPr>
          <w:lang w:val="uk-UA"/>
        </w:rPr>
        <w:softHyphen/>
        <w:t>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w:t>
      </w:r>
    </w:p>
    <w:p w:rsidR="00FE0220" w:rsidRPr="004620AC" w:rsidRDefault="00FE0220" w:rsidP="00FE0220">
      <w:pPr>
        <w:pStyle w:val="a8"/>
        <w:ind w:firstLine="0"/>
        <w:rPr>
          <w:color w:val="000000"/>
          <w:lang w:val="uk-UA"/>
        </w:rPr>
      </w:pPr>
      <w:r w:rsidRPr="004620AC">
        <w:rPr>
          <w:lang w:val="uk-UA"/>
        </w:rPr>
        <w:t>- отримуємо розуміння заходів внутрішнього контролю, що стосу</w:t>
      </w:r>
      <w:r w:rsidRPr="004620AC">
        <w:rPr>
          <w:lang w:val="uk-UA"/>
        </w:rPr>
        <w:softHyphen/>
        <w:t>ються аудиту, для розробки аудиторських процедур, які б відпові</w:t>
      </w:r>
      <w:r w:rsidRPr="004620AC">
        <w:rPr>
          <w:lang w:val="uk-UA"/>
        </w:rPr>
        <w:softHyphen/>
        <w:t>дали обставинам, а не для висловлення думки щодо ефективності системи внутрішнього контролю;</w:t>
      </w:r>
    </w:p>
    <w:p w:rsidR="00FE0220" w:rsidRPr="004620AC" w:rsidRDefault="00FE0220" w:rsidP="00FE0220">
      <w:pPr>
        <w:pStyle w:val="a8"/>
        <w:ind w:firstLine="0"/>
        <w:rPr>
          <w:color w:val="000000"/>
          <w:lang w:val="uk-UA"/>
        </w:rPr>
      </w:pPr>
      <w:r w:rsidRPr="004620AC">
        <w:rPr>
          <w:lang w:val="uk-UA"/>
        </w:rPr>
        <w:t>- оцінюємо прийнятність застосованих облікових політик та обґрун</w:t>
      </w:r>
      <w:r w:rsidRPr="004620AC">
        <w:rPr>
          <w:lang w:val="uk-UA"/>
        </w:rPr>
        <w:softHyphen/>
        <w:t>тованість облікових оцінок і відповідного розкриття інформації, зробленого управлінським персоналом;</w:t>
      </w:r>
    </w:p>
    <w:p w:rsidR="00FE0220" w:rsidRPr="004620AC" w:rsidRDefault="00FE0220" w:rsidP="00FE0220">
      <w:pPr>
        <w:pStyle w:val="a8"/>
        <w:ind w:firstLine="0"/>
        <w:rPr>
          <w:lang w:val="uk-UA"/>
        </w:rPr>
      </w:pPr>
      <w:r w:rsidRPr="004620AC">
        <w:rPr>
          <w:lang w:val="uk-UA"/>
        </w:rPr>
        <w:t>- доходимо висновку щодо прийнятності використання управлін</w:t>
      </w:r>
      <w:r w:rsidRPr="004620AC">
        <w:rPr>
          <w:lang w:val="uk-UA"/>
        </w:rPr>
        <w:softHyphen/>
        <w:t>ським персоналом припущення про безперервність діяльності як основи для бухгалтерського обліку та на основі отриманих ауди</w:t>
      </w:r>
      <w:r w:rsidRPr="004620AC">
        <w:rPr>
          <w:lang w:val="uk-UA"/>
        </w:rPr>
        <w:softHyphen/>
        <w:t>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w:t>
      </w:r>
    </w:p>
    <w:p w:rsidR="00FE0220" w:rsidRPr="004620AC" w:rsidRDefault="00FE0220" w:rsidP="00FE0220">
      <w:pPr>
        <w:pStyle w:val="a8"/>
        <w:ind w:firstLine="0"/>
        <w:rPr>
          <w:lang w:val="uk-UA"/>
        </w:rPr>
      </w:pPr>
      <w:r w:rsidRPr="004620AC">
        <w:rPr>
          <w:lang w:val="uk-UA"/>
        </w:rPr>
        <w:t>- оцінюємо загальне подання, структуру та зміст фінансової звітності включно з розкриттям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FE0220" w:rsidRPr="004620AC" w:rsidRDefault="00FE0220" w:rsidP="00FE0220">
      <w:pPr>
        <w:pStyle w:val="a8"/>
        <w:ind w:firstLine="708"/>
        <w:rPr>
          <w:color w:val="000000"/>
          <w:lang w:val="uk-UA"/>
        </w:rPr>
      </w:pPr>
      <w:r w:rsidRPr="004620AC">
        <w:rPr>
          <w:lang w:val="uk-UA"/>
        </w:rPr>
        <w:t xml:space="preserve">Наші висновки ґрунтуються на аудиторських доказах, отриманих до дати нашого звіту аудитора. </w:t>
      </w:r>
    </w:p>
    <w:p w:rsidR="00FE0220" w:rsidRPr="00E22E75" w:rsidRDefault="00FE0220" w:rsidP="00FE0220">
      <w:pPr>
        <w:pStyle w:val="a8"/>
        <w:ind w:firstLine="708"/>
        <w:rPr>
          <w:color w:val="000000"/>
          <w:lang w:val="uk-UA"/>
        </w:rPr>
      </w:pPr>
      <w:r w:rsidRPr="004620AC">
        <w:rPr>
          <w:lang w:val="uk-UA"/>
        </w:rPr>
        <w:t>Ми повідомляємо тим, кого наділено найвищими повноваженнями, інформа</w:t>
      </w:r>
      <w:r w:rsidRPr="004620AC">
        <w:rPr>
          <w:lang w:val="uk-UA"/>
        </w:rPr>
        <w:softHyphen/>
        <w:t>цію про запланований обсяг і час проведення аудиту та суттєві аудиторські результати, включаючи будь-які значні недоліки системи внутрішнього кон</w:t>
      </w:r>
      <w:r w:rsidRPr="004620AC">
        <w:rPr>
          <w:lang w:val="uk-UA"/>
        </w:rPr>
        <w:softHyphen/>
        <w:t>тролю, виявлені нами під час аудиту.</w:t>
      </w:r>
    </w:p>
    <w:p w:rsidR="00FE0220" w:rsidRPr="00495BA8" w:rsidRDefault="00FE0220" w:rsidP="00FE0220">
      <w:pPr>
        <w:pStyle w:val="a8"/>
        <w:ind w:firstLine="0"/>
        <w:rPr>
          <w:b/>
          <w:lang w:val="uk-UA"/>
        </w:rPr>
      </w:pPr>
    </w:p>
    <w:p w:rsidR="00FE0220" w:rsidRDefault="00FE0220" w:rsidP="00FE0220">
      <w:pPr>
        <w:pStyle w:val="a8"/>
        <w:ind w:firstLine="0"/>
        <w:rPr>
          <w:b/>
          <w:lang w:val="uk-UA"/>
        </w:rPr>
      </w:pPr>
      <w:r w:rsidRPr="000A1C57">
        <w:rPr>
          <w:b/>
          <w:lang w:val="uk-UA"/>
        </w:rPr>
        <w:t>Звіт відповідно з іншими законодавчими та нормативними вимогами</w:t>
      </w:r>
      <w:r w:rsidRPr="000A1C57">
        <w:rPr>
          <w:b/>
          <w:lang w:val="uk-UA"/>
        </w:rPr>
        <w:tab/>
      </w:r>
    </w:p>
    <w:p w:rsidR="00FE0220" w:rsidRDefault="00FE0220" w:rsidP="00FE0220">
      <w:pPr>
        <w:ind w:firstLine="708"/>
        <w:jc w:val="both"/>
        <w:rPr>
          <w:rFonts w:ascii="Times New Roman" w:hAnsi="Times New Roman" w:cs="Times New Roman"/>
        </w:rPr>
      </w:pPr>
      <w:proofErr w:type="gramStart"/>
      <w:r w:rsidRPr="00172E7C">
        <w:rPr>
          <w:rFonts w:ascii="Times New Roman" w:hAnsi="Times New Roman" w:cs="Times New Roman"/>
        </w:rPr>
        <w:t>З</w:t>
      </w:r>
      <w:proofErr w:type="gramEnd"/>
      <w:r w:rsidRPr="00172E7C">
        <w:rPr>
          <w:rFonts w:ascii="Times New Roman" w:hAnsi="Times New Roman" w:cs="Times New Roman"/>
        </w:rPr>
        <w:t xml:space="preserve"> метою формування професійного судження та висловлення думки щодо</w:t>
      </w:r>
      <w:r>
        <w:rPr>
          <w:rFonts w:ascii="Times New Roman" w:hAnsi="Times New Roman" w:cs="Times New Roman"/>
        </w:rPr>
        <w:t xml:space="preserve"> дотримання Кредитною спілкою</w:t>
      </w:r>
      <w:r w:rsidRPr="00172E7C">
        <w:rPr>
          <w:rFonts w:ascii="Times New Roman" w:hAnsi="Times New Roman" w:cs="Times New Roman"/>
        </w:rPr>
        <w:t xml:space="preserve"> положень законодавчих та нормативних актів, ми розглянули наступні питання, зокрема:</w:t>
      </w:r>
    </w:p>
    <w:p w:rsidR="00FE0220" w:rsidRDefault="00FE0220" w:rsidP="00FE0220">
      <w:pPr>
        <w:ind w:firstLine="708"/>
        <w:jc w:val="both"/>
        <w:rPr>
          <w:rFonts w:ascii="Times New Roman" w:hAnsi="Times New Roman" w:cs="Times New Roman"/>
        </w:rPr>
      </w:pPr>
      <w:r>
        <w:rPr>
          <w:rFonts w:ascii="Times New Roman" w:hAnsi="Times New Roman" w:cs="Times New Roman"/>
        </w:rPr>
        <w:t>1.Власний капітал</w:t>
      </w:r>
      <w:proofErr w:type="gramStart"/>
      <w:r>
        <w:rPr>
          <w:rFonts w:ascii="Times New Roman" w:hAnsi="Times New Roman" w:cs="Times New Roman"/>
        </w:rPr>
        <w:t xml:space="preserve"> К</w:t>
      </w:r>
      <w:proofErr w:type="gramEnd"/>
      <w:r w:rsidRPr="00827AC2">
        <w:rPr>
          <w:rFonts w:ascii="Times New Roman" w:hAnsi="Times New Roman" w:cs="Times New Roman"/>
        </w:rPr>
        <w:t>редитної спілки</w:t>
      </w:r>
      <w:r>
        <w:rPr>
          <w:rFonts w:ascii="Times New Roman" w:hAnsi="Times New Roman" w:cs="Times New Roman"/>
        </w:rPr>
        <w:t xml:space="preserve"> складається з пайового</w:t>
      </w:r>
      <w:r w:rsidRPr="00827AC2">
        <w:rPr>
          <w:rFonts w:ascii="Times New Roman" w:hAnsi="Times New Roman" w:cs="Times New Roman"/>
        </w:rPr>
        <w:t>,</w:t>
      </w:r>
      <w:r>
        <w:rPr>
          <w:rFonts w:ascii="Times New Roman" w:hAnsi="Times New Roman" w:cs="Times New Roman"/>
        </w:rPr>
        <w:t xml:space="preserve"> додаткового,</w:t>
      </w:r>
      <w:r w:rsidRPr="00827AC2">
        <w:rPr>
          <w:rFonts w:ascii="Times New Roman" w:hAnsi="Times New Roman" w:cs="Times New Roman"/>
        </w:rPr>
        <w:t xml:space="preserve"> резервного капіталу та нерозподіленого прибутку. </w:t>
      </w:r>
    </w:p>
    <w:p w:rsidR="00FE0220" w:rsidRDefault="00FE0220" w:rsidP="00FE0220">
      <w:pPr>
        <w:ind w:firstLine="708"/>
        <w:jc w:val="both"/>
        <w:rPr>
          <w:rFonts w:ascii="Times New Roman" w:hAnsi="Times New Roman" w:cs="Times New Roman"/>
        </w:rPr>
      </w:pPr>
      <w:r>
        <w:rPr>
          <w:rFonts w:ascii="Times New Roman" w:hAnsi="Times New Roman" w:cs="Times New Roman"/>
        </w:rPr>
        <w:t>Станом на 31.12.2020р. сума пайового капіталу складає 2052,00 грн. (обов’язкові пайові внески). Додатковий капітал складає 47730,00 грн., з них: додатковий капітал, сформований за рахунок цільових внесків членів</w:t>
      </w:r>
      <w:proofErr w:type="gramStart"/>
      <w:r>
        <w:rPr>
          <w:rFonts w:ascii="Times New Roman" w:hAnsi="Times New Roman" w:cs="Times New Roman"/>
        </w:rPr>
        <w:t xml:space="preserve"> К</w:t>
      </w:r>
      <w:proofErr w:type="gramEnd"/>
      <w:r>
        <w:rPr>
          <w:rFonts w:ascii="Times New Roman" w:hAnsi="Times New Roman" w:cs="Times New Roman"/>
        </w:rPr>
        <w:t xml:space="preserve">редитної спілки – 43420,00 грн., благодійні внески фізичних та юридичних осіб – 4310,00 грн. </w:t>
      </w:r>
    </w:p>
    <w:p w:rsidR="00FE0220" w:rsidRDefault="00FE0220" w:rsidP="00FE0220">
      <w:pPr>
        <w:ind w:firstLine="708"/>
        <w:jc w:val="both"/>
        <w:rPr>
          <w:rFonts w:ascii="Times New Roman" w:hAnsi="Times New Roman" w:cs="Times New Roman"/>
        </w:rPr>
      </w:pPr>
      <w:r>
        <w:rPr>
          <w:rFonts w:ascii="Times New Roman" w:hAnsi="Times New Roman" w:cs="Times New Roman"/>
        </w:rPr>
        <w:t>Резервний</w:t>
      </w:r>
      <w:r w:rsidRPr="00827AC2">
        <w:rPr>
          <w:rFonts w:ascii="Times New Roman" w:hAnsi="Times New Roman" w:cs="Times New Roman"/>
        </w:rPr>
        <w:t xml:space="preserve"> </w:t>
      </w:r>
      <w:r>
        <w:rPr>
          <w:rFonts w:ascii="Times New Roman" w:hAnsi="Times New Roman" w:cs="Times New Roman"/>
        </w:rPr>
        <w:t xml:space="preserve">капітал складає 605772,00 грн., з них: резервний капітал сформований за рахунок вступних внесків – 3475,00 грн., резервний капітал, сформований за рахунок доходу – 602297,00 грн. </w:t>
      </w:r>
    </w:p>
    <w:p w:rsidR="00FE0220" w:rsidRDefault="00FE0220" w:rsidP="00FE0220">
      <w:pPr>
        <w:ind w:firstLine="708"/>
        <w:jc w:val="both"/>
        <w:rPr>
          <w:rFonts w:ascii="Times New Roman" w:hAnsi="Times New Roman" w:cs="Times New Roman"/>
        </w:rPr>
      </w:pPr>
      <w:r>
        <w:rPr>
          <w:rFonts w:ascii="Times New Roman" w:hAnsi="Times New Roman" w:cs="Times New Roman"/>
        </w:rPr>
        <w:t>Нерозподілений прибуток станом на 31.12.2020</w:t>
      </w:r>
      <w:r w:rsidRPr="00827AC2">
        <w:rPr>
          <w:rFonts w:ascii="Times New Roman" w:hAnsi="Times New Roman" w:cs="Times New Roman"/>
        </w:rPr>
        <w:t>р.</w:t>
      </w:r>
      <w:r>
        <w:rPr>
          <w:rFonts w:ascii="Times New Roman" w:hAnsi="Times New Roman" w:cs="Times New Roman"/>
        </w:rPr>
        <w:t xml:space="preserve"> – 111 тис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рн.</w:t>
      </w:r>
    </w:p>
    <w:p w:rsidR="00FE0220" w:rsidRPr="00974A0B" w:rsidRDefault="00FE0220" w:rsidP="00FE0220">
      <w:pPr>
        <w:ind w:firstLine="708"/>
        <w:jc w:val="both"/>
        <w:rPr>
          <w:rFonts w:ascii="Times New Roman" w:hAnsi="Times New Roman" w:cs="Times New Roman"/>
          <w:bCs/>
          <w:iCs/>
        </w:rPr>
      </w:pPr>
      <w:r>
        <w:rPr>
          <w:rFonts w:ascii="Times New Roman" w:hAnsi="Times New Roman" w:cs="Times New Roman"/>
        </w:rPr>
        <w:t>2.</w:t>
      </w:r>
      <w:r w:rsidRPr="004D6ECC">
        <w:rPr>
          <w:rFonts w:ascii="Times New Roman" w:hAnsi="Times New Roman" w:cs="Times New Roman"/>
          <w:bCs/>
          <w:iCs/>
        </w:rPr>
        <w:t>Фінансові нормативи та критерії якості системи управління</w:t>
      </w:r>
      <w:r>
        <w:rPr>
          <w:rFonts w:ascii="Times New Roman" w:hAnsi="Times New Roman" w:cs="Times New Roman"/>
          <w:bCs/>
          <w:iCs/>
        </w:rPr>
        <w:t xml:space="preserve"> кредитної спілки </w:t>
      </w:r>
      <w:r w:rsidRPr="004D6ECC">
        <w:rPr>
          <w:rFonts w:ascii="Times New Roman" w:hAnsi="Times New Roman" w:cs="Times New Roman"/>
          <w:bCs/>
          <w:iCs/>
        </w:rPr>
        <w:t xml:space="preserve"> відповідають вимогам встановленим Положенням про обов’язкові фінансові нормативи та вимоги, що обмежують ризики за операціями з фінансовими активами кредитних спілок (19 вересня 2019 року № 1840, далі Положення №1840).</w:t>
      </w:r>
    </w:p>
    <w:p w:rsidR="00FE0220" w:rsidRDefault="00FE0220" w:rsidP="00FE0220">
      <w:pPr>
        <w:ind w:firstLine="708"/>
        <w:jc w:val="both"/>
        <w:rPr>
          <w:rFonts w:ascii="Times New Roman" w:hAnsi="Times New Roman" w:cs="Times New Roman"/>
        </w:rPr>
      </w:pPr>
      <w:proofErr w:type="gramStart"/>
      <w:r>
        <w:rPr>
          <w:rFonts w:ascii="Times New Roman" w:hAnsi="Times New Roman" w:cs="Times New Roman"/>
        </w:rPr>
        <w:t>3.</w:t>
      </w:r>
      <w:r w:rsidRPr="00827AC2">
        <w:rPr>
          <w:rFonts w:ascii="Times New Roman" w:hAnsi="Times New Roman" w:cs="Times New Roman"/>
        </w:rPr>
        <w:t>Кредитна спілка при складанні фінансової звітності дотримується вимог законодавства щодо формування резерву сумнівних боргів та резерву забезпечення покриття втрат від неповернених позичок, що формується</w:t>
      </w:r>
      <w:r w:rsidRPr="00DE2F32">
        <w:rPr>
          <w:rFonts w:ascii="Times New Roman" w:hAnsi="Times New Roman" w:cs="Times New Roman"/>
        </w:rPr>
        <w:t xml:space="preserve"> згідно з вимогами Міжнародних стандартів фінансової звітності у зв'язку із знеціненням (зменшенням корисності) активів внаслідок реалізації кредитного</w:t>
      </w:r>
      <w:proofErr w:type="gramEnd"/>
      <w:r w:rsidRPr="00DE2F32">
        <w:rPr>
          <w:rFonts w:ascii="Times New Roman" w:hAnsi="Times New Roman" w:cs="Times New Roman"/>
        </w:rPr>
        <w:t xml:space="preserve"> ризику</w:t>
      </w:r>
      <w:r>
        <w:rPr>
          <w:rFonts w:ascii="Times New Roman" w:hAnsi="Times New Roman" w:cs="Times New Roman"/>
        </w:rPr>
        <w:t>, а також відповідно до Положення №1840.</w:t>
      </w:r>
      <w:r w:rsidRPr="004669AA">
        <w:rPr>
          <w:rFonts w:ascii="Times New Roman" w:hAnsi="Times New Roman" w:cs="Times New Roman"/>
        </w:rPr>
        <w:t xml:space="preserve"> </w:t>
      </w:r>
    </w:p>
    <w:p w:rsidR="00FE0220" w:rsidRDefault="00FE0220" w:rsidP="00FE0220">
      <w:pPr>
        <w:ind w:firstLine="708"/>
        <w:jc w:val="both"/>
        <w:rPr>
          <w:rFonts w:ascii="Times New Roman" w:hAnsi="Times New Roman" w:cs="Times New Roman"/>
        </w:rPr>
      </w:pPr>
      <w:r>
        <w:rPr>
          <w:rFonts w:ascii="Times New Roman" w:hAnsi="Times New Roman" w:cs="Times New Roman"/>
        </w:rPr>
        <w:lastRenderedPageBreak/>
        <w:t>Станом на 31.12.2020</w:t>
      </w:r>
      <w:r w:rsidRPr="001469EA">
        <w:rPr>
          <w:rFonts w:ascii="Times New Roman" w:hAnsi="Times New Roman" w:cs="Times New Roman"/>
        </w:rPr>
        <w:t>р. з</w:t>
      </w:r>
      <w:r>
        <w:rPr>
          <w:rFonts w:ascii="Times New Roman" w:hAnsi="Times New Roman" w:cs="Times New Roman"/>
        </w:rPr>
        <w:t>агальна сума резервів складає 1198 тис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рн. (</w:t>
      </w:r>
      <w:r w:rsidRPr="001469EA">
        <w:rPr>
          <w:rFonts w:ascii="Times New Roman" w:hAnsi="Times New Roman" w:cs="Times New Roman"/>
        </w:rPr>
        <w:t>резерв забезпечення</w:t>
      </w:r>
      <w:r>
        <w:rPr>
          <w:rFonts w:ascii="Times New Roman" w:hAnsi="Times New Roman" w:cs="Times New Roman"/>
        </w:rPr>
        <w:t xml:space="preserve"> покриття втрат від неповернених позичок – 743 тис. грн., резерв </w:t>
      </w:r>
      <w:r w:rsidRPr="001469EA">
        <w:rPr>
          <w:rFonts w:ascii="Times New Roman" w:hAnsi="Times New Roman" w:cs="Times New Roman"/>
        </w:rPr>
        <w:t>забезпечення</w:t>
      </w:r>
      <w:r>
        <w:rPr>
          <w:rFonts w:ascii="Times New Roman" w:hAnsi="Times New Roman" w:cs="Times New Roman"/>
        </w:rPr>
        <w:t xml:space="preserve"> покриття втрат на відсотки – 455 тис. грн.).</w:t>
      </w:r>
    </w:p>
    <w:p w:rsidR="00FE0220" w:rsidRPr="00827AC2" w:rsidRDefault="00FE0220" w:rsidP="00FE0220">
      <w:pPr>
        <w:ind w:firstLine="708"/>
        <w:jc w:val="both"/>
        <w:rPr>
          <w:rFonts w:ascii="Times New Roman" w:hAnsi="Times New Roman" w:cs="Times New Roman"/>
        </w:rPr>
      </w:pPr>
      <w:r>
        <w:rPr>
          <w:rFonts w:ascii="Times New Roman" w:hAnsi="Times New Roman" w:cs="Times New Roman"/>
        </w:rPr>
        <w:t>4</w:t>
      </w:r>
      <w:r w:rsidRPr="004B2ED2">
        <w:rPr>
          <w:rFonts w:ascii="Times New Roman" w:hAnsi="Times New Roman" w:cs="Times New Roman"/>
        </w:rPr>
        <w:t xml:space="preserve">.Кредитна спілка виконує </w:t>
      </w:r>
      <w:r w:rsidRPr="00D41E10">
        <w:rPr>
          <w:rFonts w:ascii="Times New Roman" w:hAnsi="Times New Roman" w:cs="Times New Roman"/>
        </w:rPr>
        <w:t>вимоги пункту 41</w:t>
      </w:r>
      <w:proofErr w:type="gramStart"/>
      <w:r w:rsidRPr="00D41E10">
        <w:rPr>
          <w:rFonts w:ascii="Times New Roman" w:hAnsi="Times New Roman" w:cs="Times New Roman"/>
        </w:rPr>
        <w:t xml:space="preserve"> П</w:t>
      </w:r>
      <w:proofErr w:type="gramEnd"/>
      <w:r w:rsidRPr="00D41E10">
        <w:rPr>
          <w:rFonts w:ascii="Times New Roman" w:hAnsi="Times New Roman" w:cs="Times New Roman"/>
        </w:rPr>
        <w:t>останови №913 «Про затвердження Ліцензійних умов провадження господарської діяльності з надання фінансов</w:t>
      </w:r>
      <w:r>
        <w:rPr>
          <w:rFonts w:ascii="Times New Roman" w:hAnsi="Times New Roman" w:cs="Times New Roman"/>
        </w:rPr>
        <w:t>их послуг» від 07.12.2016р. (</w:t>
      </w:r>
      <w:r w:rsidRPr="00D41E10">
        <w:rPr>
          <w:rFonts w:ascii="Times New Roman" w:hAnsi="Times New Roman" w:cs="Times New Roman"/>
        </w:rPr>
        <w:t>далі Ліцензійні умови № 913), та не укладає договори щодо надання фінансових послуг, зобов'язання за якими визначені як грошовий еквівалент в іноземній валюті.</w:t>
      </w:r>
    </w:p>
    <w:p w:rsidR="00FE0220" w:rsidRPr="0063269F" w:rsidRDefault="00FE0220" w:rsidP="00FE0220">
      <w:pPr>
        <w:ind w:firstLine="567"/>
        <w:jc w:val="both"/>
        <w:rPr>
          <w:rFonts w:ascii="Times New Roman" w:hAnsi="Times New Roman" w:cs="Times New Roman"/>
        </w:rPr>
      </w:pPr>
      <w:r w:rsidRPr="00BA33C9">
        <w:rPr>
          <w:rFonts w:ascii="Times New Roman" w:hAnsi="Times New Roman" w:cs="Times New Roman"/>
        </w:rPr>
        <w:t xml:space="preserve">5.Кредитною спілкою дотримуються обмеження щодо суміщення провадження видів господарської діяльності, установлених пунктом 37 Ліцензійних умов № 913 та розділом 2 Положення № 1515 (Розпорядження №1515 «Про затвердження </w:t>
      </w:r>
      <w:proofErr w:type="gramStart"/>
      <w:r w:rsidRPr="00BA33C9">
        <w:rPr>
          <w:rFonts w:ascii="Times New Roman" w:hAnsi="Times New Roman" w:cs="Times New Roman"/>
        </w:rPr>
        <w:t>Положення</w:t>
      </w:r>
      <w:proofErr w:type="gramEnd"/>
      <w:r w:rsidRPr="00BA33C9">
        <w:rPr>
          <w:rFonts w:ascii="Times New Roman" w:hAnsi="Times New Roman" w:cs="Times New Roman"/>
        </w:rPr>
        <w:t xml:space="preserve"> про встановлення обмежень на суміщення діяльності фінансових установ з надання певних видів фінансових послуг» від 08.07.2004р.).</w:t>
      </w:r>
    </w:p>
    <w:p w:rsidR="00FE0220" w:rsidRPr="000454DF" w:rsidRDefault="00FE0220" w:rsidP="00FE0220">
      <w:pPr>
        <w:ind w:firstLine="708"/>
        <w:jc w:val="both"/>
        <w:rPr>
          <w:rFonts w:ascii="Times New Roman" w:hAnsi="Times New Roman" w:cs="Times New Roman"/>
        </w:rPr>
      </w:pPr>
      <w:proofErr w:type="gramStart"/>
      <w:r w:rsidRPr="000454DF">
        <w:rPr>
          <w:rFonts w:ascii="Times New Roman" w:hAnsi="Times New Roman" w:cs="Times New Roman"/>
        </w:rPr>
        <w:t>6.Кредитна спілка заключаючи  кредитні договори посилається на внутрішні правила надання фінансових послуг – «Положення про фінансові послуги кредитної спілки «Захід», затверджені 21.07.2017р., перелік та вимоги до яких визначено Розпорядженням №116 від 11.11.2003р., «Про затвердження Переліку внутрішніх положень та процедур кредитної спілки» (далі Перелік № 116).</w:t>
      </w:r>
      <w:proofErr w:type="gramEnd"/>
    </w:p>
    <w:p w:rsidR="00FE0220" w:rsidRDefault="00FE0220" w:rsidP="00FE0220">
      <w:pPr>
        <w:widowControl w:val="0"/>
        <w:ind w:firstLine="709"/>
        <w:jc w:val="both"/>
        <w:rPr>
          <w:rFonts w:ascii="Times New Roman" w:hAnsi="Times New Roman" w:cs="Times New Roman"/>
        </w:rPr>
      </w:pPr>
      <w:proofErr w:type="gramStart"/>
      <w:r w:rsidRPr="000454DF">
        <w:rPr>
          <w:rFonts w:ascii="Times New Roman" w:hAnsi="Times New Roman" w:cs="Times New Roman"/>
        </w:rPr>
        <w:t>7.Кредитна спілка надає клієнту</w:t>
      </w:r>
      <w:r w:rsidRPr="00B935ED">
        <w:rPr>
          <w:rFonts w:ascii="Times New Roman" w:hAnsi="Times New Roman" w:cs="Times New Roman"/>
        </w:rPr>
        <w:t xml:space="preserve"> всю необхідну інформацію відповідно до ст.12 Закону </w:t>
      </w:r>
      <w:r w:rsidRPr="00B935ED">
        <w:rPr>
          <w:rFonts w:ascii="Times New Roman" w:eastAsia="Calibri" w:hAnsi="Times New Roman" w:cs="Times New Roman"/>
        </w:rPr>
        <w:t>«Про фінансові послуги та державне регулювання ринків фіна</w:t>
      </w:r>
      <w:r>
        <w:rPr>
          <w:rFonts w:ascii="Times New Roman" w:eastAsia="Calibri" w:hAnsi="Times New Roman" w:cs="Times New Roman"/>
        </w:rPr>
        <w:t xml:space="preserve">нсових послуг» </w:t>
      </w:r>
      <w:r w:rsidRPr="00B935ED">
        <w:rPr>
          <w:rFonts w:ascii="Times New Roman" w:eastAsia="Calibri" w:hAnsi="Times New Roman" w:cs="Times New Roman"/>
        </w:rPr>
        <w:t>(далі – Закон про фінансові послуги)</w:t>
      </w:r>
      <w:r w:rsidRPr="00B935ED">
        <w:rPr>
          <w:rFonts w:ascii="Times New Roman" w:hAnsi="Times New Roman" w:cs="Times New Roman"/>
          <w:bCs/>
          <w:iCs/>
        </w:rPr>
        <w:t xml:space="preserve">, а також </w:t>
      </w:r>
      <w:r w:rsidRPr="00B935ED">
        <w:rPr>
          <w:rFonts w:ascii="Times New Roman" w:hAnsi="Times New Roman" w:cs="Times New Roman"/>
        </w:rPr>
        <w:t xml:space="preserve">інформацію, визначену п.1 ст.12., та п.4., п.5 </w:t>
      </w:r>
      <w:r w:rsidRPr="00B935ED">
        <w:rPr>
          <w:rFonts w:ascii="Times New Roman" w:hAnsi="Times New Roman" w:cs="Times New Roman"/>
          <w:bCs/>
          <w:iCs/>
        </w:rPr>
        <w:t>ст.12</w:t>
      </w:r>
      <w:r w:rsidRPr="00B935ED">
        <w:rPr>
          <w:rFonts w:ascii="Times New Roman" w:hAnsi="Times New Roman" w:cs="Times New Roman"/>
          <w:bCs/>
          <w:iCs/>
          <w:vertAlign w:val="superscript"/>
        </w:rPr>
        <w:t>1</w:t>
      </w:r>
      <w:r>
        <w:rPr>
          <w:rFonts w:ascii="Times New Roman" w:hAnsi="Times New Roman" w:cs="Times New Roman"/>
          <w:bCs/>
          <w:iCs/>
        </w:rPr>
        <w:t xml:space="preserve"> Закону про фінансові послуги, на власному</w:t>
      </w:r>
      <w:proofErr w:type="gramEnd"/>
      <w:r>
        <w:rPr>
          <w:rFonts w:ascii="Times New Roman" w:hAnsi="Times New Roman" w:cs="Times New Roman"/>
          <w:bCs/>
          <w:iCs/>
        </w:rPr>
        <w:t xml:space="preserve"> </w:t>
      </w:r>
      <w:proofErr w:type="gramStart"/>
      <w:r>
        <w:rPr>
          <w:rFonts w:ascii="Times New Roman" w:hAnsi="Times New Roman" w:cs="Times New Roman"/>
          <w:bCs/>
          <w:iCs/>
        </w:rPr>
        <w:t>веб-сайті</w:t>
      </w:r>
      <w:r w:rsidRPr="00B935ED">
        <w:rPr>
          <w:rFonts w:ascii="Times New Roman" w:hAnsi="Times New Roman" w:cs="Times New Roman"/>
          <w:bCs/>
          <w:iCs/>
        </w:rPr>
        <w:t xml:space="preserve"> </w:t>
      </w:r>
      <w:r w:rsidRPr="00B935ED">
        <w:rPr>
          <w:rFonts w:ascii="Times New Roman" w:hAnsi="Times New Roman" w:cs="Times New Roman"/>
          <w:lang w:val="en-US"/>
        </w:rPr>
        <w:t>zahid</w:t>
      </w:r>
      <w:r w:rsidRPr="00B935ED">
        <w:rPr>
          <w:rFonts w:ascii="Times New Roman" w:hAnsi="Times New Roman" w:cs="Times New Roman"/>
        </w:rPr>
        <w:t>.</w:t>
      </w:r>
      <w:r w:rsidRPr="00B935ED">
        <w:rPr>
          <w:rFonts w:ascii="Times New Roman" w:hAnsi="Times New Roman" w:cs="Times New Roman"/>
          <w:lang w:val="en-US"/>
        </w:rPr>
        <w:t>in</w:t>
      </w:r>
      <w:r w:rsidRPr="00B935ED">
        <w:rPr>
          <w:rFonts w:ascii="Times New Roman" w:hAnsi="Times New Roman" w:cs="Times New Roman"/>
        </w:rPr>
        <w:t>.</w:t>
      </w:r>
      <w:r w:rsidRPr="00B935ED">
        <w:rPr>
          <w:rFonts w:ascii="Times New Roman" w:hAnsi="Times New Roman" w:cs="Times New Roman"/>
          <w:lang w:val="en-US"/>
        </w:rPr>
        <w:t>ua</w:t>
      </w:r>
      <w:r>
        <w:rPr>
          <w:rFonts w:ascii="Times New Roman" w:hAnsi="Times New Roman" w:cs="Times New Roman"/>
        </w:rPr>
        <w:t xml:space="preserve">., </w:t>
      </w:r>
      <w:r>
        <w:rPr>
          <w:rFonts w:ascii="Times New Roman" w:hAnsi="Times New Roman" w:cs="Times New Roman"/>
          <w:bCs/>
          <w:iCs/>
        </w:rPr>
        <w:t>дотримуючись «Положення про розкриття фінансовими установами інформації</w:t>
      </w:r>
      <w:r>
        <w:rPr>
          <w:rFonts w:ascii="Times New Roman" w:eastAsia="Times New Roman" w:hAnsi="Times New Roman" w:cs="Times New Roman"/>
        </w:rPr>
        <w:t xml:space="preserve"> в загальнодоступній інформаційній базі даних про фінансові установи та на веб-сайтах (веб-сторінках) фінансових установ» (згідно розпорядження Національної комісії, що здійснює державне регулювання у сфері ринків фінансових послуг №825 від 19.04.2016р.).</w:t>
      </w:r>
      <w:proofErr w:type="gramEnd"/>
    </w:p>
    <w:p w:rsidR="00FE0220" w:rsidRPr="001C68F0" w:rsidRDefault="00FE0220" w:rsidP="00FE0220">
      <w:pPr>
        <w:ind w:firstLine="708"/>
        <w:jc w:val="both"/>
        <w:rPr>
          <w:rFonts w:ascii="Times New Roman" w:hAnsi="Times New Roman" w:cs="Times New Roman"/>
        </w:rPr>
      </w:pPr>
      <w:r w:rsidRPr="0006135D">
        <w:rPr>
          <w:rFonts w:ascii="Times New Roman" w:hAnsi="Times New Roman" w:cs="Times New Roman"/>
          <w:bCs/>
          <w:iCs/>
        </w:rPr>
        <w:t xml:space="preserve">8. </w:t>
      </w:r>
      <w:proofErr w:type="gramStart"/>
      <w:r w:rsidRPr="0006135D">
        <w:rPr>
          <w:rFonts w:ascii="Times New Roman" w:hAnsi="Times New Roman" w:cs="Times New Roman"/>
          <w:bCs/>
          <w:iCs/>
        </w:rPr>
        <w:t>У Кредитній спілці запроваджена та ефективно діє система внутрішнього контролю та аудиту (затверджене Положення про службу внутрішнього аудиту (контролю) кредитної спілки «Захід» від 21.10.2014р.</w:t>
      </w:r>
      <w:r w:rsidRPr="0006135D">
        <w:rPr>
          <w:rFonts w:ascii="Times New Roman" w:eastAsia="Times New Roman" w:hAnsi="Times New Roman" w:cs="Times New Roman"/>
        </w:rPr>
        <w:t>, затверджені Правила проведення фінансового моніторингу від 30.04.2020р.,</w:t>
      </w:r>
      <w:r w:rsidRPr="0006135D">
        <w:rPr>
          <w:rFonts w:ascii="Times New Roman" w:hAnsi="Times New Roman" w:cs="Times New Roman"/>
        </w:rPr>
        <w:t xml:space="preserve"> введено посаду відповідального за внутрішній фінансовий моніторинг.</w:t>
      </w:r>
      <w:r>
        <w:rPr>
          <w:rFonts w:ascii="Times New Roman" w:eastAsia="Times New Roman" w:hAnsi="Times New Roman" w:cs="Times New Roman"/>
        </w:rPr>
        <w:t xml:space="preserve"> </w:t>
      </w:r>
      <w:proofErr w:type="gramEnd"/>
    </w:p>
    <w:p w:rsidR="00FE0220" w:rsidRDefault="00FE0220" w:rsidP="00FE0220">
      <w:pPr>
        <w:widowControl w:val="0"/>
        <w:ind w:firstLine="709"/>
        <w:jc w:val="both"/>
        <w:rPr>
          <w:rFonts w:ascii="Times New Roman" w:hAnsi="Times New Roman" w:cs="Times New Roman"/>
        </w:rPr>
      </w:pPr>
      <w:r w:rsidRPr="001C68F0">
        <w:rPr>
          <w:rFonts w:ascii="Times New Roman" w:hAnsi="Times New Roman" w:cs="Times New Roman"/>
          <w:bCs/>
          <w:iCs/>
        </w:rPr>
        <w:t xml:space="preserve">9.Кредитна спілка має </w:t>
      </w:r>
      <w:proofErr w:type="gramStart"/>
      <w:r w:rsidRPr="001C68F0">
        <w:rPr>
          <w:rFonts w:ascii="Times New Roman" w:hAnsi="Times New Roman" w:cs="Times New Roman"/>
          <w:bCs/>
          <w:iCs/>
        </w:rPr>
        <w:t>обл</w:t>
      </w:r>
      <w:proofErr w:type="gramEnd"/>
      <w:r w:rsidRPr="001C68F0">
        <w:rPr>
          <w:rFonts w:ascii="Times New Roman" w:hAnsi="Times New Roman" w:cs="Times New Roman"/>
          <w:bCs/>
          <w:iCs/>
        </w:rPr>
        <w:t>ікову та реєструючу системи «КС – Фінанси», що відповідає вимогам Розпорядження №4122 від 03.06.2005р.</w:t>
      </w:r>
      <w:r>
        <w:rPr>
          <w:rFonts w:ascii="Times New Roman" w:hAnsi="Times New Roman" w:cs="Times New Roman"/>
          <w:bCs/>
          <w:iCs/>
        </w:rPr>
        <w:t xml:space="preserve"> </w:t>
      </w:r>
      <w:r w:rsidRPr="001C68F0">
        <w:rPr>
          <w:rFonts w:ascii="Times New Roman" w:hAnsi="Times New Roman" w:cs="Times New Roman"/>
          <w:bCs/>
          <w:iCs/>
        </w:rPr>
        <w:t>«Про затвердження Вимог до програмного забезпечення та спеціального технічного обладнання кредитних спілок, пов`язаного з наданням фінансових послуг» (</w:t>
      </w:r>
      <w:r>
        <w:rPr>
          <w:rFonts w:ascii="Times New Roman" w:hAnsi="Times New Roman" w:cs="Times New Roman"/>
          <w:bCs/>
          <w:iCs/>
        </w:rPr>
        <w:t>далі Вимоги №4122</w:t>
      </w:r>
      <w:r w:rsidRPr="00602318">
        <w:rPr>
          <w:rFonts w:ascii="Times New Roman" w:hAnsi="Times New Roman" w:cs="Times New Roman"/>
          <w:bCs/>
          <w:iCs/>
        </w:rPr>
        <w:t xml:space="preserve">). </w:t>
      </w:r>
      <w:r w:rsidRPr="00602318">
        <w:rPr>
          <w:rFonts w:ascii="Times New Roman" w:hAnsi="Times New Roman" w:cs="Times New Roman"/>
        </w:rPr>
        <w:t>Передачу звітності  на сайт Національного банку України Кредитна спілка проводить в електронній формі при допомозі  ЕЦП, для чого використовує автоматизовану ком’ютерну систему звітності «АКС «КС-Звіт».</w:t>
      </w:r>
    </w:p>
    <w:p w:rsidR="00FE0220" w:rsidRDefault="00FE0220" w:rsidP="00FE0220">
      <w:pPr>
        <w:ind w:firstLine="708"/>
        <w:jc w:val="both"/>
        <w:rPr>
          <w:rFonts w:ascii="Times New Roman" w:hAnsi="Times New Roman" w:cs="Times New Roman"/>
        </w:rPr>
      </w:pPr>
      <w:r>
        <w:rPr>
          <w:rFonts w:ascii="Times New Roman" w:hAnsi="Times New Roman"/>
        </w:rPr>
        <w:t>10.</w:t>
      </w:r>
      <w:r w:rsidRPr="002D5F34">
        <w:rPr>
          <w:rFonts w:ascii="Times New Roman" w:hAnsi="Times New Roman"/>
        </w:rPr>
        <w:t xml:space="preserve">Кредитна спілка </w:t>
      </w:r>
      <w:proofErr w:type="gramStart"/>
      <w:r w:rsidRPr="002D5F34">
        <w:rPr>
          <w:rFonts w:ascii="Times New Roman" w:hAnsi="Times New Roman"/>
        </w:rPr>
        <w:t>п</w:t>
      </w:r>
      <w:proofErr w:type="gramEnd"/>
      <w:r w:rsidRPr="002D5F34">
        <w:rPr>
          <w:rFonts w:ascii="Times New Roman" w:hAnsi="Times New Roman"/>
        </w:rPr>
        <w:t xml:space="preserve">ід час прийняття членів до своєї спілки дотримується ознаки членства, визначеної її статутом відповідно до ст. 6, 7 ЗУ «Про кредитні спілки», а саме членами кредитної спілки </w:t>
      </w:r>
      <w:r>
        <w:rPr>
          <w:rFonts w:ascii="Times New Roman" w:hAnsi="Times New Roman"/>
        </w:rPr>
        <w:t>є</w:t>
      </w:r>
      <w:r w:rsidRPr="002D5F34">
        <w:rPr>
          <w:rFonts w:ascii="Times New Roman" w:hAnsi="Times New Roman"/>
        </w:rPr>
        <w:t xml:space="preserve"> лише особи, що </w:t>
      </w:r>
      <w:r>
        <w:rPr>
          <w:rFonts w:ascii="Times New Roman" w:hAnsi="Times New Roman"/>
        </w:rPr>
        <w:t>проживають в Івано-Франківській області.</w:t>
      </w:r>
    </w:p>
    <w:p w:rsidR="00FE0220" w:rsidRDefault="00FE0220" w:rsidP="00FE0220">
      <w:pPr>
        <w:ind w:firstLine="708"/>
        <w:jc w:val="both"/>
        <w:rPr>
          <w:rFonts w:ascii="Times New Roman" w:hAnsi="Times New Roman" w:cs="Times New Roman"/>
        </w:rPr>
      </w:pPr>
      <w:r>
        <w:rPr>
          <w:rFonts w:ascii="Times New Roman" w:hAnsi="Times New Roman" w:cs="Times New Roman"/>
        </w:rPr>
        <w:t>11.</w:t>
      </w:r>
      <w:r w:rsidRPr="00305C47">
        <w:rPr>
          <w:rFonts w:ascii="Times New Roman" w:hAnsi="Times New Roman" w:cs="Times New Roman"/>
        </w:rPr>
        <w:t xml:space="preserve">Кредитна спілка скликає загальні збори </w:t>
      </w:r>
      <w:r>
        <w:rPr>
          <w:rFonts w:ascii="Times New Roman" w:hAnsi="Times New Roman" w:cs="Times New Roman"/>
        </w:rPr>
        <w:t>у строки, передбачені статутом К</w:t>
      </w:r>
      <w:r w:rsidRPr="00305C47">
        <w:rPr>
          <w:rFonts w:ascii="Times New Roman" w:hAnsi="Times New Roman" w:cs="Times New Roman"/>
        </w:rPr>
        <w:t xml:space="preserve">редитної спілки, але не </w:t>
      </w:r>
      <w:proofErr w:type="gramStart"/>
      <w:r w:rsidRPr="00305C47">
        <w:rPr>
          <w:rFonts w:ascii="Times New Roman" w:hAnsi="Times New Roman" w:cs="Times New Roman"/>
        </w:rPr>
        <w:t>р</w:t>
      </w:r>
      <w:proofErr w:type="gramEnd"/>
      <w:r w:rsidRPr="00305C47">
        <w:rPr>
          <w:rFonts w:ascii="Times New Roman" w:hAnsi="Times New Roman" w:cs="Times New Roman"/>
        </w:rPr>
        <w:t xml:space="preserve">ідше ніж один раз на рік, дотримуючись вимог ст.14 </w:t>
      </w:r>
      <w:r w:rsidRPr="00305C47">
        <w:rPr>
          <w:rFonts w:ascii="Times New Roman" w:hAnsi="Times New Roman"/>
        </w:rPr>
        <w:t xml:space="preserve">ЗУ «Про кредитні </w:t>
      </w:r>
      <w:r>
        <w:rPr>
          <w:rFonts w:ascii="Times New Roman" w:hAnsi="Times New Roman"/>
        </w:rPr>
        <w:t>спілки</w:t>
      </w:r>
      <w:r w:rsidRPr="00E63E22">
        <w:rPr>
          <w:rFonts w:ascii="Times New Roman" w:hAnsi="Times New Roman"/>
        </w:rPr>
        <w:t>». Так у 2020р. загальні збори відбулися 03.08.2020</w:t>
      </w:r>
      <w:r w:rsidRPr="00E63E22">
        <w:rPr>
          <w:rFonts w:ascii="Times New Roman" w:hAnsi="Times New Roman" w:cs="Times New Roman"/>
        </w:rPr>
        <w:t>р. (Протокол № 1 від 03.08.2020р.).</w:t>
      </w:r>
    </w:p>
    <w:p w:rsidR="00FE0220" w:rsidRDefault="00FE0220" w:rsidP="00FE0220">
      <w:pPr>
        <w:ind w:firstLine="708"/>
        <w:jc w:val="both"/>
        <w:rPr>
          <w:rFonts w:ascii="Times New Roman" w:hAnsi="Times New Roman" w:cs="Times New Roman"/>
        </w:rPr>
      </w:pPr>
      <w:r>
        <w:rPr>
          <w:rFonts w:ascii="Times New Roman" w:hAnsi="Times New Roman" w:cs="Times New Roman"/>
        </w:rPr>
        <w:t>12.Кредитна спілка протягом 2020</w:t>
      </w:r>
      <w:r w:rsidRPr="00317577">
        <w:rPr>
          <w:rFonts w:ascii="Times New Roman" w:hAnsi="Times New Roman" w:cs="Times New Roman"/>
        </w:rPr>
        <w:t xml:space="preserve"> року дотримувалася вимог ст.10 Закону</w:t>
      </w:r>
      <w:r w:rsidRPr="00172E7C">
        <w:rPr>
          <w:rFonts w:ascii="Times New Roman" w:hAnsi="Times New Roman" w:cs="Times New Roman"/>
        </w:rPr>
        <w:t xml:space="preserve"> про фінансові послуги</w:t>
      </w:r>
      <w:r>
        <w:rPr>
          <w:rFonts w:ascii="Times New Roman" w:hAnsi="Times New Roman" w:cs="Times New Roman"/>
        </w:rPr>
        <w:t>,</w:t>
      </w:r>
      <w:r w:rsidRPr="00172E7C">
        <w:rPr>
          <w:rFonts w:ascii="Times New Roman" w:hAnsi="Times New Roman" w:cs="Times New Roman"/>
        </w:rPr>
        <w:t xml:space="preserve"> щодо прийняття </w:t>
      </w:r>
      <w:proofErr w:type="gramStart"/>
      <w:r w:rsidRPr="00172E7C">
        <w:rPr>
          <w:rFonts w:ascii="Times New Roman" w:hAnsi="Times New Roman" w:cs="Times New Roman"/>
        </w:rPr>
        <w:t>р</w:t>
      </w:r>
      <w:proofErr w:type="gramEnd"/>
      <w:r w:rsidRPr="00172E7C">
        <w:rPr>
          <w:rFonts w:ascii="Times New Roman" w:hAnsi="Times New Roman" w:cs="Times New Roman"/>
        </w:rPr>
        <w:t>ішень у разі конфлікту інтересів під час виникнення таких випадків.</w:t>
      </w:r>
    </w:p>
    <w:p w:rsidR="00FE0220" w:rsidRDefault="00FE0220" w:rsidP="00FE0220">
      <w:pPr>
        <w:ind w:firstLine="708"/>
        <w:jc w:val="both"/>
        <w:rPr>
          <w:rFonts w:ascii="Times New Roman" w:hAnsi="Times New Roman" w:cs="Times New Roman"/>
          <w:bCs/>
          <w:iCs/>
        </w:rPr>
      </w:pPr>
      <w:r>
        <w:rPr>
          <w:rFonts w:ascii="Times New Roman" w:hAnsi="Times New Roman" w:cs="Times New Roman"/>
        </w:rPr>
        <w:lastRenderedPageBreak/>
        <w:t>13.</w:t>
      </w:r>
      <w:r w:rsidRPr="00F23F08">
        <w:rPr>
          <w:rFonts w:ascii="Times New Roman" w:hAnsi="Times New Roman" w:cs="Times New Roman"/>
          <w:bCs/>
          <w:iCs/>
        </w:rPr>
        <w:t xml:space="preserve">Кредитна спілка проводить свою діяльність в орендованому приміщенні (Договір </w:t>
      </w:r>
      <w:r w:rsidRPr="00420058">
        <w:rPr>
          <w:rFonts w:ascii="Times New Roman" w:hAnsi="Times New Roman" w:cs="Times New Roman"/>
          <w:bCs/>
          <w:iCs/>
        </w:rPr>
        <w:t>оренди №</w:t>
      </w:r>
      <w:r>
        <w:rPr>
          <w:rFonts w:ascii="Times New Roman" w:hAnsi="Times New Roman" w:cs="Times New Roman"/>
          <w:bCs/>
          <w:iCs/>
          <w:lang w:val="uk-UA"/>
        </w:rPr>
        <w:t>КС-0</w:t>
      </w:r>
      <w:r w:rsidRPr="00420058">
        <w:rPr>
          <w:rFonts w:ascii="Times New Roman" w:hAnsi="Times New Roman" w:cs="Times New Roman"/>
          <w:bCs/>
          <w:iCs/>
        </w:rPr>
        <w:t>1</w:t>
      </w:r>
      <w:r>
        <w:rPr>
          <w:rFonts w:ascii="Times New Roman" w:hAnsi="Times New Roman" w:cs="Times New Roman"/>
          <w:bCs/>
          <w:iCs/>
          <w:lang w:val="uk-UA"/>
        </w:rPr>
        <w:t>/01/2020</w:t>
      </w:r>
      <w:r w:rsidRPr="00420058">
        <w:rPr>
          <w:rFonts w:ascii="Times New Roman" w:hAnsi="Times New Roman" w:cs="Times New Roman"/>
          <w:bCs/>
          <w:iCs/>
        </w:rPr>
        <w:t xml:space="preserve"> </w:t>
      </w:r>
      <w:r w:rsidRPr="00FE0220">
        <w:rPr>
          <w:rFonts w:ascii="Times New Roman" w:hAnsi="Times New Roman" w:cs="Times New Roman"/>
          <w:bCs/>
          <w:iCs/>
        </w:rPr>
        <w:t xml:space="preserve">від  </w:t>
      </w:r>
      <w:r>
        <w:rPr>
          <w:rFonts w:ascii="Times New Roman" w:hAnsi="Times New Roman" w:cs="Times New Roman"/>
          <w:bCs/>
          <w:iCs/>
          <w:lang w:val="uk-UA"/>
        </w:rPr>
        <w:t>01.</w:t>
      </w:r>
      <w:r w:rsidRPr="00FE0220">
        <w:rPr>
          <w:rFonts w:ascii="Times New Roman" w:hAnsi="Times New Roman" w:cs="Times New Roman"/>
          <w:bCs/>
          <w:iCs/>
        </w:rPr>
        <w:t>01.20</w:t>
      </w:r>
      <w:r>
        <w:rPr>
          <w:rFonts w:ascii="Times New Roman" w:hAnsi="Times New Roman" w:cs="Times New Roman"/>
          <w:bCs/>
          <w:iCs/>
          <w:lang w:val="uk-UA"/>
        </w:rPr>
        <w:t>20</w:t>
      </w:r>
      <w:r w:rsidRPr="00FE0220">
        <w:rPr>
          <w:rFonts w:ascii="Times New Roman" w:hAnsi="Times New Roman" w:cs="Times New Roman"/>
          <w:bCs/>
          <w:iCs/>
        </w:rPr>
        <w:t>,</w:t>
      </w:r>
      <w:r>
        <w:rPr>
          <w:rFonts w:ascii="Times New Roman" w:hAnsi="Times New Roman" w:cs="Times New Roman"/>
          <w:bCs/>
          <w:iCs/>
        </w:rPr>
        <w:t xml:space="preserve"> </w:t>
      </w:r>
      <w:r w:rsidRPr="00420058">
        <w:rPr>
          <w:rFonts w:ascii="Times New Roman" w:hAnsi="Times New Roman" w:cs="Times New Roman"/>
          <w:bCs/>
          <w:iCs/>
        </w:rPr>
        <w:t>і яке</w:t>
      </w:r>
      <w:r w:rsidRPr="00F23F08">
        <w:rPr>
          <w:rFonts w:ascii="Times New Roman" w:hAnsi="Times New Roman" w:cs="Times New Roman"/>
          <w:bCs/>
          <w:iCs/>
        </w:rPr>
        <w:t xml:space="preserve"> відповідає рівню доступності для осіб з інвалідністю та інших маломобільних груп населення відповідно до державних будівельних норм, правил і стандартів </w:t>
      </w:r>
      <w:r w:rsidRPr="00420058">
        <w:rPr>
          <w:rFonts w:ascii="Times New Roman" w:hAnsi="Times New Roman" w:cs="Times New Roman"/>
          <w:bCs/>
          <w:iCs/>
        </w:rPr>
        <w:t>– встановлений пандус (акт обстеження фахівцем з питань дотримання будівельних норм щодо доступності для осіб з інвалідністю та інших маломобільних груп - відсутній). І</w:t>
      </w:r>
      <w:proofErr w:type="gramStart"/>
      <w:r w:rsidRPr="00420058">
        <w:rPr>
          <w:rFonts w:ascii="Times New Roman" w:hAnsi="Times New Roman" w:cs="Times New Roman"/>
          <w:bCs/>
          <w:iCs/>
        </w:rPr>
        <w:t>н</w:t>
      </w:r>
      <w:proofErr w:type="gramEnd"/>
      <w:r w:rsidRPr="00420058">
        <w:rPr>
          <w:rFonts w:ascii="Times New Roman" w:hAnsi="Times New Roman" w:cs="Times New Roman"/>
          <w:bCs/>
          <w:iCs/>
        </w:rPr>
        <w:t>формація</w:t>
      </w:r>
      <w:r w:rsidRPr="00F23F08">
        <w:rPr>
          <w:rFonts w:ascii="Times New Roman" w:hAnsi="Times New Roman" w:cs="Times New Roman"/>
          <w:bCs/>
          <w:iCs/>
        </w:rPr>
        <w:t xml:space="preserve"> про умови доступності приміщення розміщена у зручному місці для візуального сприйняття клієнтом.</w:t>
      </w:r>
    </w:p>
    <w:p w:rsidR="00FE0220" w:rsidRPr="00E01569" w:rsidRDefault="00FE0220" w:rsidP="00FE0220">
      <w:pPr>
        <w:ind w:firstLine="708"/>
        <w:jc w:val="both"/>
        <w:rPr>
          <w:rFonts w:ascii="Times New Roman" w:hAnsi="Times New Roman" w:cs="Times New Roman"/>
          <w:bCs/>
          <w:iCs/>
        </w:rPr>
      </w:pPr>
      <w:r>
        <w:rPr>
          <w:rFonts w:ascii="Times New Roman" w:hAnsi="Times New Roman" w:cs="Times New Roman"/>
        </w:rPr>
        <w:t>14.</w:t>
      </w:r>
      <w:r w:rsidRPr="00317577">
        <w:rPr>
          <w:rFonts w:ascii="Times New Roman" w:hAnsi="Times New Roman" w:cs="Times New Roman"/>
        </w:rPr>
        <w:t xml:space="preserve">Кредитна спілка </w:t>
      </w:r>
      <w:r w:rsidRPr="00317577">
        <w:rPr>
          <w:rFonts w:ascii="Times New Roman" w:hAnsi="Times New Roman" w:cs="Times New Roman"/>
          <w:bCs/>
          <w:iCs/>
        </w:rPr>
        <w:t xml:space="preserve">забезпечена необхідними засобами для зберігання грошових коштів і документів та має в наявності відповідні засоби безпеки (охоронна сигналізація, </w:t>
      </w:r>
      <w:r w:rsidRPr="00420058">
        <w:rPr>
          <w:rFonts w:ascii="Times New Roman" w:hAnsi="Times New Roman" w:cs="Times New Roman"/>
          <w:bCs/>
          <w:iCs/>
        </w:rPr>
        <w:t>догові</w:t>
      </w:r>
      <w:proofErr w:type="gramStart"/>
      <w:r w:rsidRPr="00420058">
        <w:rPr>
          <w:rFonts w:ascii="Times New Roman" w:hAnsi="Times New Roman" w:cs="Times New Roman"/>
          <w:bCs/>
          <w:iCs/>
        </w:rPr>
        <w:t>р</w:t>
      </w:r>
      <w:proofErr w:type="gramEnd"/>
      <w:r w:rsidRPr="00420058">
        <w:rPr>
          <w:rFonts w:ascii="Times New Roman" w:hAnsi="Times New Roman" w:cs="Times New Roman"/>
          <w:bCs/>
          <w:iCs/>
        </w:rPr>
        <w:t xml:space="preserve"> №2 від 02.01.2017р. «Про охорону приміщення</w:t>
      </w:r>
      <w:r>
        <w:rPr>
          <w:rFonts w:ascii="Times New Roman" w:hAnsi="Times New Roman" w:cs="Times New Roman"/>
          <w:bCs/>
          <w:iCs/>
        </w:rPr>
        <w:t>».</w:t>
      </w:r>
    </w:p>
    <w:p w:rsidR="00FE0220" w:rsidRDefault="00FE0220" w:rsidP="00FE0220">
      <w:pPr>
        <w:ind w:firstLine="708"/>
        <w:jc w:val="both"/>
        <w:rPr>
          <w:rFonts w:ascii="Times New Roman" w:hAnsi="Times New Roman" w:cs="Times New Roman"/>
          <w:bCs/>
          <w:iCs/>
        </w:rPr>
      </w:pPr>
      <w:r w:rsidRPr="00C01398">
        <w:rPr>
          <w:rFonts w:ascii="Times New Roman" w:hAnsi="Times New Roman" w:cs="Times New Roman"/>
          <w:bCs/>
          <w:iCs/>
        </w:rPr>
        <w:t>15.Готівкові розрахунки</w:t>
      </w:r>
      <w:proofErr w:type="gramStart"/>
      <w:r w:rsidRPr="00C01398">
        <w:rPr>
          <w:rFonts w:ascii="Times New Roman" w:hAnsi="Times New Roman" w:cs="Times New Roman"/>
          <w:bCs/>
          <w:iCs/>
        </w:rPr>
        <w:t xml:space="preserve"> К</w:t>
      </w:r>
      <w:proofErr w:type="gramEnd"/>
      <w:r w:rsidRPr="00C01398">
        <w:rPr>
          <w:rFonts w:ascii="Times New Roman" w:hAnsi="Times New Roman" w:cs="Times New Roman"/>
          <w:bCs/>
          <w:iCs/>
        </w:rPr>
        <w:t xml:space="preserve">редитної спілки здійснювалися </w:t>
      </w:r>
      <w:r w:rsidRPr="00F76901">
        <w:rPr>
          <w:rFonts w:ascii="Times New Roman" w:hAnsi="Times New Roman" w:cs="Times New Roman"/>
          <w:bCs/>
          <w:iCs/>
        </w:rPr>
        <w:t>у відповідності до Положення</w:t>
      </w:r>
      <w:r>
        <w:rPr>
          <w:rFonts w:ascii="Times New Roman" w:hAnsi="Times New Roman" w:cs="Times New Roman"/>
          <w:bCs/>
          <w:iCs/>
        </w:rPr>
        <w:t xml:space="preserve"> про ведення касових операцій у національній валюті в Україні (згідно Постанови НБУ №</w:t>
      </w:r>
      <w:r w:rsidRPr="00FB635C">
        <w:rPr>
          <w:rFonts w:ascii="Times New Roman" w:hAnsi="Times New Roman" w:cs="Times New Roman"/>
          <w:bCs/>
          <w:iCs/>
        </w:rPr>
        <w:t>148</w:t>
      </w:r>
      <w:r>
        <w:rPr>
          <w:rFonts w:ascii="Times New Roman" w:hAnsi="Times New Roman" w:cs="Times New Roman"/>
          <w:bCs/>
          <w:iCs/>
        </w:rPr>
        <w:t xml:space="preserve"> від </w:t>
      </w:r>
      <w:r w:rsidRPr="00FB635C">
        <w:rPr>
          <w:rFonts w:ascii="Times New Roman" w:hAnsi="Times New Roman" w:cs="Times New Roman"/>
          <w:bCs/>
          <w:iCs/>
        </w:rPr>
        <w:t>29</w:t>
      </w:r>
      <w:r>
        <w:rPr>
          <w:rFonts w:ascii="Times New Roman" w:hAnsi="Times New Roman" w:cs="Times New Roman"/>
          <w:bCs/>
          <w:iCs/>
        </w:rPr>
        <w:t>.12.2017р</w:t>
      </w:r>
      <w:r w:rsidRPr="00E63E22">
        <w:rPr>
          <w:rFonts w:ascii="Times New Roman" w:hAnsi="Times New Roman" w:cs="Times New Roman"/>
          <w:bCs/>
          <w:iCs/>
        </w:rPr>
        <w:t xml:space="preserve">.). Кредитна спілка в </w:t>
      </w:r>
      <w:proofErr w:type="gramStart"/>
      <w:r w:rsidRPr="00E63E22">
        <w:rPr>
          <w:rFonts w:ascii="Times New Roman" w:hAnsi="Times New Roman" w:cs="Times New Roman"/>
          <w:bCs/>
          <w:iCs/>
        </w:rPr>
        <w:t>своїй</w:t>
      </w:r>
      <w:proofErr w:type="gramEnd"/>
      <w:r w:rsidRPr="00E63E22">
        <w:rPr>
          <w:rFonts w:ascii="Times New Roman" w:hAnsi="Times New Roman" w:cs="Times New Roman"/>
          <w:bCs/>
          <w:iCs/>
        </w:rPr>
        <w:t xml:space="preserve"> діяльності використовує реєстратор розрахункових операцій </w:t>
      </w:r>
      <w:r w:rsidRPr="00602318">
        <w:rPr>
          <w:rFonts w:ascii="Times New Roman" w:eastAsia="Times New Roman" w:hAnsi="Times New Roman" w:cs="Times New Roman"/>
        </w:rPr>
        <w:t>марки «Екселліо DP – 25».</w:t>
      </w:r>
    </w:p>
    <w:p w:rsidR="00FE0220" w:rsidRPr="00C01398" w:rsidRDefault="00FE0220" w:rsidP="00FE0220">
      <w:pPr>
        <w:ind w:firstLine="708"/>
        <w:jc w:val="both"/>
        <w:rPr>
          <w:rFonts w:ascii="Times New Roman" w:hAnsi="Times New Roman" w:cs="Times New Roman"/>
          <w:bCs/>
          <w:iCs/>
        </w:rPr>
      </w:pPr>
      <w:r w:rsidRPr="00C01398">
        <w:rPr>
          <w:rFonts w:ascii="Times New Roman" w:hAnsi="Times New Roman" w:cs="Times New Roman"/>
          <w:bCs/>
          <w:iCs/>
        </w:rPr>
        <w:t>16.Кредитна спілка здійснювала господарську діяльність із надання фінансових послуг згідно ліцензії на провадження діяльності із «Надання коштів у позику, в тому числі і на умовах фінансового кредиту» (згідно Розпорядження Нацкомфінпослуг №1741 від 03.10.2018р.), а також згідно ліцензії на діяльність</w:t>
      </w:r>
      <w:proofErr w:type="gramStart"/>
      <w:r w:rsidRPr="00C01398">
        <w:rPr>
          <w:rFonts w:ascii="Times New Roman" w:hAnsi="Times New Roman" w:cs="Times New Roman"/>
          <w:bCs/>
          <w:iCs/>
        </w:rPr>
        <w:t xml:space="preserve"> К</w:t>
      </w:r>
      <w:proofErr w:type="gramEnd"/>
      <w:r w:rsidRPr="00C01398">
        <w:rPr>
          <w:rFonts w:ascii="Times New Roman" w:hAnsi="Times New Roman" w:cs="Times New Roman"/>
          <w:bCs/>
          <w:iCs/>
        </w:rPr>
        <w:t>редитної спілки «По залученню фінансових активів із зобов</w:t>
      </w:r>
      <w:proofErr w:type="gramStart"/>
      <w:r w:rsidRPr="00C01398">
        <w:rPr>
          <w:rFonts w:ascii="Times New Roman" w:hAnsi="Times New Roman" w:cs="Times New Roman"/>
          <w:bCs/>
          <w:iCs/>
        </w:rPr>
        <w:t>`я</w:t>
      </w:r>
      <w:proofErr w:type="gramEnd"/>
      <w:r w:rsidRPr="00C01398">
        <w:rPr>
          <w:rFonts w:ascii="Times New Roman" w:hAnsi="Times New Roman" w:cs="Times New Roman"/>
          <w:bCs/>
          <w:iCs/>
        </w:rPr>
        <w:t xml:space="preserve">занням щодо наступного їх повернення» (згідно рішення Нацкомфінпослуг №1742 від 03.10.2018р.). </w:t>
      </w:r>
    </w:p>
    <w:p w:rsidR="00FE0220" w:rsidRPr="004B2ED2" w:rsidRDefault="00FE0220" w:rsidP="00FE0220">
      <w:pPr>
        <w:ind w:firstLine="708"/>
        <w:jc w:val="both"/>
        <w:rPr>
          <w:rFonts w:ascii="Times New Roman" w:hAnsi="Times New Roman" w:cs="Times New Roman"/>
        </w:rPr>
      </w:pPr>
      <w:r>
        <w:rPr>
          <w:rFonts w:ascii="Times New Roman" w:hAnsi="Times New Roman" w:cs="Times New Roman"/>
        </w:rPr>
        <w:t>17.</w:t>
      </w:r>
      <w:r w:rsidRPr="004B2ED2">
        <w:rPr>
          <w:rFonts w:ascii="Times New Roman" w:hAnsi="Times New Roman" w:cs="Times New Roman"/>
        </w:rPr>
        <w:t xml:space="preserve">Кредитна спілка </w:t>
      </w:r>
      <w:proofErr w:type="gramStart"/>
      <w:r w:rsidRPr="004B2ED2">
        <w:rPr>
          <w:rFonts w:ascii="Times New Roman" w:hAnsi="Times New Roman" w:cs="Times New Roman"/>
        </w:rPr>
        <w:t>п</w:t>
      </w:r>
      <w:proofErr w:type="gramEnd"/>
      <w:r w:rsidRPr="004B2ED2">
        <w:rPr>
          <w:rFonts w:ascii="Times New Roman" w:hAnsi="Times New Roman" w:cs="Times New Roman"/>
        </w:rPr>
        <w:t>ід час виконання та припинення договорів з надання фінансових послуг дот</w:t>
      </w:r>
      <w:r>
        <w:rPr>
          <w:rFonts w:ascii="Times New Roman" w:hAnsi="Times New Roman" w:cs="Times New Roman"/>
        </w:rPr>
        <w:t xml:space="preserve">римується вимог, визначених книгою </w:t>
      </w:r>
      <w:r w:rsidRPr="004B2ED2">
        <w:rPr>
          <w:rFonts w:ascii="Times New Roman" w:hAnsi="Times New Roman" w:cs="Times New Roman"/>
        </w:rPr>
        <w:t>5 «Зобов`язальне право» ЦКУ, ст. 6</w:t>
      </w:r>
      <w:r w:rsidRPr="004B2ED2">
        <w:rPr>
          <w:rFonts w:ascii="Times New Roman" w:eastAsia="Calibri" w:hAnsi="Times New Roman" w:cs="Times New Roman"/>
        </w:rPr>
        <w:t xml:space="preserve"> Закону України «Про фінансові послуги та державне регулювання ринків фінансових послуг» (далі – Закон про фінансові послуги), ч.7., ст.10 Закону України </w:t>
      </w:r>
      <w:r w:rsidRPr="004B2ED2">
        <w:rPr>
          <w:rFonts w:ascii="Times New Roman" w:hAnsi="Times New Roman" w:cs="Times New Roman"/>
        </w:rPr>
        <w:t>«Про Кр</w:t>
      </w:r>
      <w:r>
        <w:rPr>
          <w:rFonts w:ascii="Times New Roman" w:hAnsi="Times New Roman" w:cs="Times New Roman"/>
        </w:rPr>
        <w:t xml:space="preserve">едитні спілки» </w:t>
      </w:r>
      <w:r w:rsidRPr="004B2ED2">
        <w:rPr>
          <w:rFonts w:ascii="Times New Roman" w:hAnsi="Times New Roman" w:cs="Times New Roman"/>
        </w:rPr>
        <w:t>(далі ЗУ «Про кредитні спілки»).</w:t>
      </w:r>
    </w:p>
    <w:p w:rsidR="00FE0220" w:rsidRDefault="00FE0220" w:rsidP="00FE0220">
      <w:pPr>
        <w:ind w:firstLine="708"/>
        <w:jc w:val="both"/>
        <w:rPr>
          <w:rFonts w:ascii="Times New Roman" w:hAnsi="Times New Roman" w:cs="Times New Roman"/>
        </w:rPr>
      </w:pPr>
      <w:r w:rsidRPr="00A376C3">
        <w:rPr>
          <w:rFonts w:ascii="Times New Roman" w:hAnsi="Times New Roman" w:cs="Times New Roman"/>
        </w:rPr>
        <w:t>18.Кредитна спілка має зобов’язання перед член</w:t>
      </w:r>
      <w:r>
        <w:rPr>
          <w:rFonts w:ascii="Times New Roman" w:hAnsi="Times New Roman" w:cs="Times New Roman"/>
        </w:rPr>
        <w:t>ами Кредитної спілки в сумі 492</w:t>
      </w:r>
      <w:r w:rsidRPr="00A376C3">
        <w:rPr>
          <w:rFonts w:ascii="Times New Roman" w:hAnsi="Times New Roman" w:cs="Times New Roman"/>
        </w:rPr>
        <w:t xml:space="preserve"> тис</w:t>
      </w:r>
      <w:proofErr w:type="gramStart"/>
      <w:r w:rsidRPr="00A376C3">
        <w:rPr>
          <w:rFonts w:ascii="Times New Roman" w:hAnsi="Times New Roman" w:cs="Times New Roman"/>
        </w:rPr>
        <w:t>.</w:t>
      </w:r>
      <w:proofErr w:type="gramEnd"/>
      <w:r w:rsidRPr="00A376C3">
        <w:rPr>
          <w:rFonts w:ascii="Times New Roman" w:hAnsi="Times New Roman" w:cs="Times New Roman"/>
        </w:rPr>
        <w:t xml:space="preserve"> </w:t>
      </w:r>
      <w:proofErr w:type="gramStart"/>
      <w:r w:rsidRPr="00A376C3">
        <w:rPr>
          <w:rFonts w:ascii="Times New Roman" w:hAnsi="Times New Roman" w:cs="Times New Roman"/>
        </w:rPr>
        <w:t>г</w:t>
      </w:r>
      <w:proofErr w:type="gramEnd"/>
      <w:r w:rsidRPr="00A376C3">
        <w:rPr>
          <w:rFonts w:ascii="Times New Roman" w:hAnsi="Times New Roman" w:cs="Times New Roman"/>
        </w:rPr>
        <w:t>рн., (вклади на депозитні рахунки членів Кредитної спілки): з них зобов’язання зі строк</w:t>
      </w:r>
      <w:r>
        <w:rPr>
          <w:rFonts w:ascii="Times New Roman" w:hAnsi="Times New Roman" w:cs="Times New Roman"/>
        </w:rPr>
        <w:t>ом погашення до 12 місяців – 212</w:t>
      </w:r>
      <w:r w:rsidRPr="00A376C3">
        <w:rPr>
          <w:rFonts w:ascii="Times New Roman" w:hAnsi="Times New Roman" w:cs="Times New Roman"/>
        </w:rPr>
        <w:t xml:space="preserve"> тис. грн., довгострокове зобов’язання з терміном п</w:t>
      </w:r>
      <w:r>
        <w:rPr>
          <w:rFonts w:ascii="Times New Roman" w:hAnsi="Times New Roman" w:cs="Times New Roman"/>
        </w:rPr>
        <w:t>огашення більше 12 місяців - 280</w:t>
      </w:r>
      <w:r w:rsidRPr="00A376C3">
        <w:rPr>
          <w:rFonts w:ascii="Times New Roman" w:hAnsi="Times New Roman" w:cs="Times New Roman"/>
        </w:rPr>
        <w:t xml:space="preserve"> тис. грн. </w:t>
      </w:r>
    </w:p>
    <w:p w:rsidR="00FE0220" w:rsidRDefault="00FE0220" w:rsidP="00FE0220">
      <w:pPr>
        <w:ind w:firstLine="708"/>
        <w:jc w:val="both"/>
        <w:rPr>
          <w:rFonts w:ascii="Times New Roman" w:hAnsi="Times New Roman" w:cs="Times New Roman"/>
        </w:rPr>
      </w:pPr>
      <w:r>
        <w:rPr>
          <w:rFonts w:ascii="Times New Roman" w:hAnsi="Times New Roman" w:cs="Times New Roman"/>
          <w:bCs/>
          <w:iCs/>
        </w:rPr>
        <w:t xml:space="preserve">19.Усю інформацію про Кредитну спілку в повному </w:t>
      </w:r>
      <w:r>
        <w:rPr>
          <w:rFonts w:ascii="Times New Roman" w:hAnsi="Times New Roman" w:cs="Times New Roman"/>
        </w:rPr>
        <w:t>обсязі внесено</w:t>
      </w:r>
      <w:r w:rsidRPr="00BC340D">
        <w:rPr>
          <w:rFonts w:ascii="Times New Roman" w:hAnsi="Times New Roman" w:cs="Times New Roman"/>
        </w:rPr>
        <w:t xml:space="preserve"> до Єдиного державного реєстру юридичних осіб, фізичних осіб-підприємців та до Державного реєстру фінансових установ відповідно до вимог, установлених розділом XVII Положення № 41 (Розпорядження №41 «Про затвердження Положення про Державний реє</w:t>
      </w:r>
      <w:proofErr w:type="gramStart"/>
      <w:r w:rsidRPr="00BC340D">
        <w:rPr>
          <w:rFonts w:ascii="Times New Roman" w:hAnsi="Times New Roman" w:cs="Times New Roman"/>
        </w:rPr>
        <w:t>стр</w:t>
      </w:r>
      <w:proofErr w:type="gramEnd"/>
      <w:r w:rsidRPr="00BC340D">
        <w:rPr>
          <w:rFonts w:ascii="Times New Roman" w:hAnsi="Times New Roman" w:cs="Times New Roman"/>
        </w:rPr>
        <w:t xml:space="preserve"> фінансових установ» від </w:t>
      </w:r>
      <w:proofErr w:type="gramStart"/>
      <w:r w:rsidRPr="00BC340D">
        <w:rPr>
          <w:rFonts w:ascii="Times New Roman" w:hAnsi="Times New Roman" w:cs="Times New Roman"/>
        </w:rPr>
        <w:t>28.08.2003р.).</w:t>
      </w:r>
      <w:proofErr w:type="gramEnd"/>
      <w:r>
        <w:rPr>
          <w:rFonts w:ascii="Times New Roman" w:hAnsi="Times New Roman" w:cs="Times New Roman"/>
        </w:rPr>
        <w:t xml:space="preserve"> Відокремлені підрозділи в</w:t>
      </w:r>
      <w:proofErr w:type="gramStart"/>
      <w:r>
        <w:rPr>
          <w:rFonts w:ascii="Times New Roman" w:hAnsi="Times New Roman" w:cs="Times New Roman"/>
        </w:rPr>
        <w:t xml:space="preserve"> К</w:t>
      </w:r>
      <w:proofErr w:type="gramEnd"/>
      <w:r>
        <w:rPr>
          <w:rFonts w:ascii="Times New Roman" w:hAnsi="Times New Roman" w:cs="Times New Roman"/>
        </w:rPr>
        <w:t>редитної спілки відсутні.</w:t>
      </w:r>
    </w:p>
    <w:p w:rsidR="00FE0220" w:rsidRPr="00602318" w:rsidRDefault="00FE0220" w:rsidP="00FE0220">
      <w:pPr>
        <w:jc w:val="both"/>
        <w:rPr>
          <w:rFonts w:ascii="Times New Roman" w:hAnsi="Times New Roman" w:cs="Times New Roman"/>
        </w:rPr>
      </w:pPr>
      <w:r w:rsidRPr="00602318">
        <w:rPr>
          <w:rFonts w:ascii="Times New Roman" w:eastAsia="Times New Roman" w:hAnsi="Times New Roman" w:cs="Times New Roman"/>
        </w:rPr>
        <w:t xml:space="preserve">     </w:t>
      </w:r>
    </w:p>
    <w:p w:rsidR="00FE0220" w:rsidRPr="0057409B" w:rsidRDefault="00FE0220" w:rsidP="00FE0220">
      <w:pPr>
        <w:jc w:val="both"/>
        <w:rPr>
          <w:rFonts w:ascii="Times New Roman" w:eastAsia="Calibri" w:hAnsi="Times New Roman" w:cs="Times New Roman"/>
          <w:b/>
        </w:rPr>
      </w:pPr>
      <w:r w:rsidRPr="0057409B">
        <w:rPr>
          <w:rFonts w:ascii="Times New Roman" w:eastAsia="Calibri" w:hAnsi="Times New Roman" w:cs="Times New Roman"/>
          <w:b/>
        </w:rPr>
        <w:t>Інші елементи</w:t>
      </w:r>
    </w:p>
    <w:p w:rsidR="00FE0220" w:rsidRPr="006333E1" w:rsidRDefault="00FE0220" w:rsidP="00FE0220">
      <w:pPr>
        <w:jc w:val="both"/>
        <w:rPr>
          <w:rFonts w:ascii="Times New Roman" w:hAnsi="Times New Roman" w:cs="Times New Roman"/>
        </w:rPr>
      </w:pPr>
      <w:r w:rsidRPr="006333E1">
        <w:rPr>
          <w:rFonts w:ascii="Times New Roman" w:hAnsi="Times New Roman" w:cs="Times New Roman"/>
          <w:i/>
        </w:rPr>
        <w:t xml:space="preserve">Основні відомості про </w:t>
      </w:r>
      <w:r>
        <w:rPr>
          <w:rFonts w:ascii="Times New Roman" w:hAnsi="Times New Roman" w:cs="Times New Roman"/>
          <w:i/>
        </w:rPr>
        <w:t>Кредитну спілку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6663"/>
      </w:tblGrid>
      <w:tr w:rsidR="00FE0220" w:rsidRPr="0057409B" w:rsidTr="009E70C1">
        <w:trPr>
          <w:trHeight w:val="281"/>
        </w:trPr>
        <w:tc>
          <w:tcPr>
            <w:tcW w:w="3402" w:type="dxa"/>
            <w:tcBorders>
              <w:top w:val="single" w:sz="4" w:space="0" w:color="auto"/>
              <w:left w:val="single" w:sz="4" w:space="0" w:color="auto"/>
              <w:bottom w:val="single" w:sz="4" w:space="0" w:color="auto"/>
              <w:right w:val="single" w:sz="4" w:space="0" w:color="auto"/>
            </w:tcBorders>
            <w:vAlign w:val="center"/>
            <w:hideMark/>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Bookman Old Style" w:eastAsia="Times New Roman" w:hAnsi="Bookman Old Style" w:cs="Courier New"/>
                <w:b/>
                <w:sz w:val="20"/>
                <w:szCs w:val="20"/>
              </w:rPr>
            </w:pPr>
            <w:r w:rsidRPr="0057409B">
              <w:rPr>
                <w:rFonts w:ascii="Bookman Old Style" w:eastAsia="Times New Roman" w:hAnsi="Bookman Old Style" w:cs="Times New Roman"/>
                <w:b/>
                <w:sz w:val="20"/>
                <w:szCs w:val="20"/>
              </w:rPr>
              <w:t xml:space="preserve">Повна назва </w:t>
            </w:r>
          </w:p>
        </w:tc>
        <w:tc>
          <w:tcPr>
            <w:tcW w:w="6663" w:type="dxa"/>
            <w:tcBorders>
              <w:top w:val="single" w:sz="4" w:space="0" w:color="auto"/>
              <w:left w:val="single" w:sz="4" w:space="0" w:color="auto"/>
              <w:bottom w:val="single" w:sz="4" w:space="0" w:color="auto"/>
              <w:right w:val="single" w:sz="4" w:space="0" w:color="auto"/>
            </w:tcBorders>
            <w:vAlign w:val="center"/>
            <w:hideMark/>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Bookman Old Style" w:eastAsia="Times New Roman" w:hAnsi="Bookman Old Style" w:cs="Courier New"/>
                <w:sz w:val="20"/>
                <w:szCs w:val="20"/>
              </w:rPr>
            </w:pPr>
            <w:r w:rsidRPr="0057409B">
              <w:rPr>
                <w:rFonts w:ascii="Bookman Old Style" w:eastAsia="Times New Roman" w:hAnsi="Bookman Old Style" w:cs="Courier New"/>
                <w:sz w:val="20"/>
                <w:szCs w:val="20"/>
              </w:rPr>
              <w:t>Кредитна спілка "Захід"</w:t>
            </w:r>
          </w:p>
        </w:tc>
      </w:tr>
      <w:tr w:rsidR="00FE0220" w:rsidRPr="0057409B" w:rsidTr="009E70C1">
        <w:trPr>
          <w:trHeight w:val="278"/>
        </w:trPr>
        <w:tc>
          <w:tcPr>
            <w:tcW w:w="3402" w:type="dxa"/>
            <w:tcBorders>
              <w:top w:val="single" w:sz="4" w:space="0" w:color="auto"/>
              <w:left w:val="single" w:sz="4" w:space="0" w:color="auto"/>
              <w:bottom w:val="single" w:sz="4" w:space="0" w:color="auto"/>
              <w:right w:val="single" w:sz="4" w:space="0" w:color="auto"/>
            </w:tcBorders>
            <w:vAlign w:val="center"/>
            <w:hideMark/>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Bookman Old Style" w:eastAsia="Times New Roman" w:hAnsi="Bookman Old Style" w:cs="Times New Roman"/>
                <w:b/>
                <w:sz w:val="20"/>
                <w:szCs w:val="20"/>
              </w:rPr>
            </w:pPr>
            <w:r w:rsidRPr="0057409B">
              <w:rPr>
                <w:rFonts w:ascii="Bookman Old Style" w:eastAsia="Times New Roman" w:hAnsi="Bookman Old Style" w:cs="Courier New"/>
                <w:b/>
                <w:sz w:val="20"/>
                <w:szCs w:val="20"/>
              </w:rPr>
              <w:t>Код за ЄДРПОУ</w:t>
            </w:r>
          </w:p>
        </w:tc>
        <w:tc>
          <w:tcPr>
            <w:tcW w:w="6663" w:type="dxa"/>
            <w:tcBorders>
              <w:top w:val="single" w:sz="4" w:space="0" w:color="auto"/>
              <w:left w:val="single" w:sz="4" w:space="0" w:color="auto"/>
              <w:bottom w:val="single" w:sz="4" w:space="0" w:color="auto"/>
              <w:right w:val="single" w:sz="4" w:space="0" w:color="auto"/>
            </w:tcBorders>
            <w:vAlign w:val="center"/>
            <w:hideMark/>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Bookman Old Style" w:eastAsia="Times New Roman" w:hAnsi="Bookman Old Style" w:cs="Times New Roman"/>
                <w:sz w:val="20"/>
                <w:szCs w:val="20"/>
              </w:rPr>
            </w:pPr>
            <w:r w:rsidRPr="0057409B">
              <w:rPr>
                <w:rFonts w:ascii="Bookman Old Style" w:eastAsia="Times New Roman" w:hAnsi="Bookman Old Style" w:cs="Times New Roman"/>
                <w:sz w:val="20"/>
                <w:szCs w:val="20"/>
              </w:rPr>
              <w:t>25910654</w:t>
            </w:r>
          </w:p>
        </w:tc>
      </w:tr>
      <w:tr w:rsidR="00FE0220" w:rsidRPr="0057409B" w:rsidTr="009E70C1">
        <w:trPr>
          <w:trHeight w:val="278"/>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Bookman Old Style" w:eastAsia="Times New Roman" w:hAnsi="Bookman Old Style" w:cs="Times New Roman"/>
                <w:b/>
                <w:sz w:val="20"/>
                <w:szCs w:val="20"/>
              </w:rPr>
            </w:pPr>
            <w:r w:rsidRPr="0057409B">
              <w:rPr>
                <w:rFonts w:ascii="Bookman Old Style" w:eastAsia="Times New Roman" w:hAnsi="Bookman Old Style" w:cs="Courier New"/>
                <w:b/>
                <w:sz w:val="20"/>
                <w:szCs w:val="20"/>
              </w:rPr>
              <w:t>Місце знаходження за КОАТУУ</w:t>
            </w:r>
          </w:p>
        </w:tc>
        <w:tc>
          <w:tcPr>
            <w:tcW w:w="6663" w:type="dxa"/>
            <w:tcBorders>
              <w:top w:val="single" w:sz="4" w:space="0" w:color="auto"/>
              <w:left w:val="single" w:sz="4" w:space="0" w:color="auto"/>
              <w:bottom w:val="single" w:sz="4" w:space="0" w:color="auto"/>
              <w:right w:val="single" w:sz="4" w:space="0" w:color="auto"/>
            </w:tcBorders>
            <w:vAlign w:val="center"/>
            <w:hideMark/>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Bookman Old Style" w:eastAsia="Times New Roman" w:hAnsi="Bookman Old Style" w:cs="Times New Roman"/>
                <w:sz w:val="20"/>
                <w:szCs w:val="20"/>
              </w:rPr>
            </w:pPr>
            <w:r w:rsidRPr="0057409B">
              <w:rPr>
                <w:rFonts w:ascii="Bookman Old Style" w:eastAsia="Times New Roman" w:hAnsi="Bookman Old Style" w:cs="Times New Roman"/>
                <w:sz w:val="20"/>
                <w:szCs w:val="20"/>
              </w:rPr>
              <w:t>2625210100</w:t>
            </w:r>
          </w:p>
        </w:tc>
      </w:tr>
      <w:tr w:rsidR="00FE0220" w:rsidRPr="0057409B" w:rsidTr="009E70C1">
        <w:trPr>
          <w:trHeight w:val="278"/>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FE0220" w:rsidRPr="0057409B" w:rsidRDefault="00FE0220" w:rsidP="009E70C1">
            <w:pPr>
              <w:rPr>
                <w:rFonts w:ascii="Bookman Old Style" w:hAnsi="Bookman Old Style"/>
                <w:b/>
                <w:sz w:val="20"/>
              </w:rPr>
            </w:pPr>
          </w:p>
        </w:tc>
        <w:tc>
          <w:tcPr>
            <w:tcW w:w="6663" w:type="dxa"/>
            <w:tcBorders>
              <w:top w:val="single" w:sz="4" w:space="0" w:color="auto"/>
              <w:left w:val="single" w:sz="4" w:space="0" w:color="auto"/>
              <w:bottom w:val="single" w:sz="4" w:space="0" w:color="auto"/>
              <w:right w:val="single" w:sz="4" w:space="0" w:color="auto"/>
            </w:tcBorders>
            <w:vAlign w:val="center"/>
            <w:hideMark/>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Bookman Old Style" w:eastAsia="Times New Roman" w:hAnsi="Bookman Old Style" w:cs="Times New Roman"/>
                <w:sz w:val="20"/>
                <w:szCs w:val="20"/>
              </w:rPr>
            </w:pPr>
            <w:r w:rsidRPr="0057409B">
              <w:rPr>
                <w:rFonts w:ascii="Bookman Old Style" w:eastAsia="Times New Roman" w:hAnsi="Bookman Old Style" w:cs="Times New Roman"/>
                <w:sz w:val="20"/>
                <w:szCs w:val="20"/>
              </w:rPr>
              <w:t>78300, Івано-Франківська обл., м. Снятин, вулиця Шевченка, буд.260, корпус</w:t>
            </w:r>
            <w:proofErr w:type="gramStart"/>
            <w:r w:rsidRPr="0057409B">
              <w:rPr>
                <w:rFonts w:ascii="Bookman Old Style" w:eastAsia="Times New Roman" w:hAnsi="Bookman Old Style" w:cs="Times New Roman"/>
                <w:sz w:val="20"/>
                <w:szCs w:val="20"/>
              </w:rPr>
              <w:t xml:space="preserve"> А</w:t>
            </w:r>
            <w:proofErr w:type="gramEnd"/>
          </w:p>
        </w:tc>
      </w:tr>
      <w:tr w:rsidR="00FE0220" w:rsidRPr="0057409B" w:rsidTr="009E70C1">
        <w:trPr>
          <w:trHeight w:val="278"/>
        </w:trPr>
        <w:tc>
          <w:tcPr>
            <w:tcW w:w="3402" w:type="dxa"/>
            <w:tcBorders>
              <w:top w:val="single" w:sz="4" w:space="0" w:color="auto"/>
              <w:left w:val="single" w:sz="4" w:space="0" w:color="auto"/>
              <w:bottom w:val="single" w:sz="4" w:space="0" w:color="auto"/>
              <w:right w:val="single" w:sz="4" w:space="0" w:color="auto"/>
            </w:tcBorders>
            <w:vAlign w:val="center"/>
            <w:hideMark/>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Bookman Old Style" w:eastAsia="Times New Roman" w:hAnsi="Bookman Old Style" w:cs="Times New Roman"/>
                <w:b/>
                <w:sz w:val="20"/>
                <w:szCs w:val="20"/>
              </w:rPr>
            </w:pPr>
            <w:r w:rsidRPr="0057409B">
              <w:rPr>
                <w:rFonts w:ascii="Bookman Old Style" w:eastAsia="Times New Roman" w:hAnsi="Bookman Old Style" w:cs="Courier New"/>
                <w:b/>
                <w:sz w:val="20"/>
                <w:szCs w:val="20"/>
              </w:rPr>
              <w:lastRenderedPageBreak/>
              <w:t>Телефон (факс)</w:t>
            </w:r>
          </w:p>
        </w:tc>
        <w:tc>
          <w:tcPr>
            <w:tcW w:w="6663" w:type="dxa"/>
            <w:tcBorders>
              <w:top w:val="single" w:sz="4" w:space="0" w:color="auto"/>
              <w:left w:val="single" w:sz="4" w:space="0" w:color="auto"/>
              <w:bottom w:val="single" w:sz="4" w:space="0" w:color="auto"/>
              <w:right w:val="single" w:sz="4" w:space="0" w:color="auto"/>
            </w:tcBorders>
            <w:vAlign w:val="center"/>
            <w:hideMark/>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Bookman Old Style" w:eastAsia="Times New Roman" w:hAnsi="Bookman Old Style" w:cs="Times New Roman"/>
                <w:sz w:val="20"/>
                <w:szCs w:val="20"/>
              </w:rPr>
            </w:pPr>
            <w:r w:rsidRPr="0057409B">
              <w:rPr>
                <w:rFonts w:ascii="Bookman Old Style" w:eastAsia="Times New Roman" w:hAnsi="Bookman Old Style" w:cs="Times New Roman"/>
                <w:sz w:val="20"/>
                <w:szCs w:val="20"/>
              </w:rPr>
              <w:t>(03476) 2-24-71</w:t>
            </w:r>
          </w:p>
        </w:tc>
      </w:tr>
      <w:tr w:rsidR="00FE0220" w:rsidRPr="0057409B" w:rsidTr="009E70C1">
        <w:trPr>
          <w:trHeight w:val="278"/>
        </w:trPr>
        <w:tc>
          <w:tcPr>
            <w:tcW w:w="3402" w:type="dxa"/>
            <w:tcBorders>
              <w:top w:val="single" w:sz="4" w:space="0" w:color="auto"/>
              <w:left w:val="single" w:sz="4" w:space="0" w:color="auto"/>
              <w:bottom w:val="single" w:sz="4" w:space="0" w:color="auto"/>
              <w:right w:val="single" w:sz="4" w:space="0" w:color="auto"/>
            </w:tcBorders>
            <w:vAlign w:val="center"/>
            <w:hideMark/>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Bookman Old Style" w:eastAsia="Times New Roman" w:hAnsi="Bookman Old Style" w:cs="Times New Roman"/>
                <w:b/>
                <w:sz w:val="20"/>
                <w:szCs w:val="20"/>
              </w:rPr>
            </w:pPr>
            <w:r w:rsidRPr="0057409B">
              <w:rPr>
                <w:rFonts w:ascii="Bookman Old Style" w:eastAsia="Times New Roman" w:hAnsi="Bookman Old Style" w:cs="Courier New"/>
                <w:b/>
                <w:sz w:val="20"/>
                <w:szCs w:val="20"/>
              </w:rPr>
              <w:t xml:space="preserve">E-mail, </w:t>
            </w:r>
            <w:r w:rsidRPr="0057409B">
              <w:rPr>
                <w:rFonts w:ascii="Bookman Old Style" w:eastAsia="Times New Roman" w:hAnsi="Bookman Old Style" w:cs="Courier New"/>
                <w:b/>
                <w:sz w:val="20"/>
                <w:szCs w:val="20"/>
                <w:lang w:val="en-US"/>
              </w:rPr>
              <w:t>WWW</w:t>
            </w:r>
          </w:p>
        </w:tc>
        <w:tc>
          <w:tcPr>
            <w:tcW w:w="6663" w:type="dxa"/>
            <w:tcBorders>
              <w:top w:val="single" w:sz="4" w:space="0" w:color="auto"/>
              <w:left w:val="single" w:sz="4" w:space="0" w:color="auto"/>
              <w:bottom w:val="single" w:sz="4" w:space="0" w:color="auto"/>
              <w:right w:val="single" w:sz="4" w:space="0" w:color="auto"/>
            </w:tcBorders>
            <w:hideMark/>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Bookman Old Style" w:eastAsia="Times New Roman" w:hAnsi="Bookman Old Style" w:cs="Times New Roman"/>
                <w:sz w:val="20"/>
                <w:szCs w:val="20"/>
                <w:lang w:val="en-US"/>
              </w:rPr>
            </w:pPr>
            <w:hyperlink r:id="rId5" w:history="1">
              <w:r w:rsidRPr="0057409B">
                <w:rPr>
                  <w:rFonts w:ascii="Bookman Old Style" w:eastAsia="Times New Roman" w:hAnsi="Bookman Old Style" w:cs="Times New Roman"/>
                  <w:color w:val="0000FF"/>
                  <w:sz w:val="20"/>
                  <w:szCs w:val="20"/>
                  <w:u w:val="single"/>
                  <w:lang w:val="en-US"/>
                </w:rPr>
                <w:t>zahid-kredit@i.ua</w:t>
              </w:r>
            </w:hyperlink>
            <w:r w:rsidRPr="00FE0220">
              <w:rPr>
                <w:rFonts w:ascii="Bookman Old Style" w:eastAsia="Times New Roman" w:hAnsi="Bookman Old Style" w:cs="Times New Roman"/>
                <w:sz w:val="20"/>
                <w:szCs w:val="20"/>
                <w:lang w:val="en-US"/>
              </w:rPr>
              <w:t xml:space="preserve">, </w:t>
            </w:r>
            <w:r w:rsidRPr="0057409B">
              <w:rPr>
                <w:rFonts w:ascii="Bookman Old Style" w:eastAsia="Times New Roman" w:hAnsi="Bookman Old Style" w:cs="Times New Roman"/>
                <w:sz w:val="20"/>
                <w:szCs w:val="20"/>
                <w:lang w:val="en-US"/>
              </w:rPr>
              <w:t>zahid.in.ua</w:t>
            </w:r>
          </w:p>
        </w:tc>
      </w:tr>
      <w:tr w:rsidR="00FE0220" w:rsidRPr="0057409B" w:rsidTr="009E70C1">
        <w:trPr>
          <w:trHeight w:val="278"/>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Bookman Old Style" w:eastAsia="Times New Roman" w:hAnsi="Bookman Old Style" w:cs="Times New Roman"/>
                <w:b/>
                <w:sz w:val="20"/>
                <w:szCs w:val="20"/>
              </w:rPr>
            </w:pPr>
            <w:r w:rsidRPr="0057409B">
              <w:rPr>
                <w:rFonts w:ascii="Bookman Old Style" w:eastAsia="Times New Roman" w:hAnsi="Bookman Old Style" w:cs="Courier New"/>
                <w:b/>
                <w:sz w:val="20"/>
                <w:szCs w:val="20"/>
              </w:rPr>
              <w:t>Види діяльності за КВЕД</w:t>
            </w:r>
          </w:p>
        </w:tc>
        <w:tc>
          <w:tcPr>
            <w:tcW w:w="6663" w:type="dxa"/>
            <w:tcBorders>
              <w:top w:val="single" w:sz="4" w:space="0" w:color="auto"/>
              <w:left w:val="single" w:sz="4" w:space="0" w:color="auto"/>
              <w:bottom w:val="single" w:sz="4" w:space="0" w:color="auto"/>
              <w:right w:val="single" w:sz="4" w:space="0" w:color="auto"/>
            </w:tcBorders>
            <w:vAlign w:val="center"/>
            <w:hideMark/>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Bookman Old Style" w:eastAsia="Times New Roman" w:hAnsi="Bookman Old Style" w:cs="Times New Roman"/>
                <w:sz w:val="20"/>
                <w:szCs w:val="20"/>
              </w:rPr>
            </w:pPr>
            <w:r w:rsidRPr="0057409B">
              <w:rPr>
                <w:rFonts w:ascii="Bookman Old Style" w:eastAsia="Times New Roman" w:hAnsi="Bookman Old Style" w:cs="Times New Roman"/>
                <w:sz w:val="20"/>
                <w:szCs w:val="20"/>
              </w:rPr>
              <w:t>64.92 Інші види кредитування</w:t>
            </w:r>
          </w:p>
        </w:tc>
      </w:tr>
      <w:tr w:rsidR="00FE0220" w:rsidRPr="0057409B" w:rsidTr="009E70C1">
        <w:trPr>
          <w:trHeight w:val="278"/>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FE0220" w:rsidRPr="0057409B" w:rsidRDefault="00FE0220" w:rsidP="009E70C1">
            <w:pPr>
              <w:rPr>
                <w:rFonts w:ascii="Bookman Old Style" w:hAnsi="Bookman Old Style"/>
                <w:b/>
                <w:sz w:val="20"/>
              </w:rPr>
            </w:pPr>
          </w:p>
        </w:tc>
        <w:tc>
          <w:tcPr>
            <w:tcW w:w="6663" w:type="dxa"/>
            <w:tcBorders>
              <w:top w:val="single" w:sz="4" w:space="0" w:color="auto"/>
              <w:left w:val="single" w:sz="4" w:space="0" w:color="auto"/>
              <w:bottom w:val="single" w:sz="4" w:space="0" w:color="auto"/>
              <w:right w:val="single" w:sz="4" w:space="0" w:color="auto"/>
            </w:tcBorders>
            <w:vAlign w:val="center"/>
            <w:hideMark/>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Bookman Old Style" w:eastAsia="Times New Roman" w:hAnsi="Bookman Old Style" w:cs="Times New Roman"/>
                <w:sz w:val="20"/>
                <w:szCs w:val="20"/>
              </w:rPr>
            </w:pPr>
            <w:r w:rsidRPr="0057409B">
              <w:rPr>
                <w:rFonts w:ascii="Bookman Old Style" w:eastAsia="Times New Roman" w:hAnsi="Bookman Old Style" w:cs="Times New Roman"/>
                <w:sz w:val="20"/>
                <w:szCs w:val="20"/>
              </w:rPr>
              <w:t>64.19 Інші види грошового посередництва</w:t>
            </w:r>
          </w:p>
        </w:tc>
      </w:tr>
      <w:tr w:rsidR="00FE0220" w:rsidRPr="0057409B" w:rsidTr="009E70C1">
        <w:trPr>
          <w:trHeight w:val="278"/>
        </w:trPr>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Bookman Old Style" w:eastAsia="Times New Roman" w:hAnsi="Bookman Old Style" w:cs="Times New Roman"/>
                <w:sz w:val="20"/>
                <w:szCs w:val="20"/>
              </w:rPr>
            </w:pPr>
            <w:proofErr w:type="gramStart"/>
            <w:r w:rsidRPr="0057409B">
              <w:rPr>
                <w:rFonts w:ascii="Bookman Old Style" w:eastAsia="Times New Roman" w:hAnsi="Bookman Old Style" w:cs="Courier New"/>
                <w:b/>
                <w:sz w:val="20"/>
                <w:szCs w:val="20"/>
              </w:rPr>
              <w:t>Св</w:t>
            </w:r>
            <w:proofErr w:type="gramEnd"/>
            <w:r w:rsidRPr="0057409B">
              <w:rPr>
                <w:rFonts w:ascii="Bookman Old Style" w:eastAsia="Times New Roman" w:hAnsi="Bookman Old Style" w:cs="Courier New"/>
                <w:b/>
                <w:sz w:val="20"/>
                <w:szCs w:val="20"/>
              </w:rPr>
              <w:t>ідоцтво про державну реєстрацію юридичної особи:</w:t>
            </w:r>
          </w:p>
        </w:tc>
      </w:tr>
      <w:tr w:rsidR="00FE0220" w:rsidRPr="0057409B" w:rsidTr="009E70C1">
        <w:trPr>
          <w:trHeight w:val="278"/>
        </w:trPr>
        <w:tc>
          <w:tcPr>
            <w:tcW w:w="3402" w:type="dxa"/>
            <w:tcBorders>
              <w:top w:val="single" w:sz="4" w:space="0" w:color="auto"/>
              <w:left w:val="single" w:sz="4" w:space="0" w:color="auto"/>
              <w:bottom w:val="single" w:sz="4" w:space="0" w:color="auto"/>
              <w:right w:val="single" w:sz="4" w:space="0" w:color="auto"/>
            </w:tcBorders>
            <w:vAlign w:val="center"/>
            <w:hideMark/>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142"/>
              <w:rPr>
                <w:rFonts w:ascii="Bookman Old Style" w:eastAsia="Times New Roman" w:hAnsi="Bookman Old Style" w:cs="Times New Roman"/>
                <w:b/>
                <w:sz w:val="20"/>
                <w:szCs w:val="20"/>
              </w:rPr>
            </w:pPr>
            <w:r w:rsidRPr="0057409B">
              <w:rPr>
                <w:rFonts w:ascii="Bookman Old Style" w:eastAsia="Times New Roman" w:hAnsi="Bookman Old Style" w:cs="Times New Roman"/>
                <w:b/>
                <w:sz w:val="20"/>
                <w:szCs w:val="20"/>
              </w:rPr>
              <w:t>Серія, номер, запис про включення до Є</w:t>
            </w:r>
            <w:proofErr w:type="gramStart"/>
            <w:r w:rsidRPr="0057409B">
              <w:rPr>
                <w:rFonts w:ascii="Bookman Old Style" w:eastAsia="Times New Roman" w:hAnsi="Bookman Old Style" w:cs="Times New Roman"/>
                <w:b/>
                <w:sz w:val="20"/>
                <w:szCs w:val="20"/>
              </w:rPr>
              <w:t>ДР</w:t>
            </w:r>
            <w:proofErr w:type="gramEnd"/>
            <w:r w:rsidRPr="0057409B">
              <w:rPr>
                <w:rFonts w:ascii="Bookman Old Style" w:eastAsia="Times New Roman" w:hAnsi="Bookman Old Style" w:cs="Times New Roman"/>
                <w:b/>
                <w:sz w:val="20"/>
                <w:szCs w:val="20"/>
              </w:rPr>
              <w:t>, дата, орган видачі</w:t>
            </w:r>
          </w:p>
        </w:tc>
        <w:tc>
          <w:tcPr>
            <w:tcW w:w="6663" w:type="dxa"/>
            <w:tcBorders>
              <w:top w:val="single" w:sz="4" w:space="0" w:color="auto"/>
              <w:left w:val="single" w:sz="4" w:space="0" w:color="auto"/>
              <w:bottom w:val="single" w:sz="4" w:space="0" w:color="auto"/>
              <w:right w:val="single" w:sz="4" w:space="0" w:color="auto"/>
            </w:tcBorders>
            <w:vAlign w:val="center"/>
            <w:hideMark/>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Bookman Old Style" w:eastAsia="Times New Roman" w:hAnsi="Bookman Old Style" w:cs="Times New Roman"/>
                <w:sz w:val="20"/>
                <w:szCs w:val="20"/>
              </w:rPr>
            </w:pPr>
            <w:r w:rsidRPr="0057409B">
              <w:rPr>
                <w:rFonts w:ascii="Bookman Old Style" w:eastAsia="Times New Roman" w:hAnsi="Bookman Old Style" w:cs="Times New Roman"/>
                <w:sz w:val="20"/>
                <w:szCs w:val="20"/>
              </w:rPr>
              <w:t>Серія А00 №552592, запис про включення до Є</w:t>
            </w:r>
            <w:proofErr w:type="gramStart"/>
            <w:r w:rsidRPr="0057409B">
              <w:rPr>
                <w:rFonts w:ascii="Bookman Old Style" w:eastAsia="Times New Roman" w:hAnsi="Bookman Old Style" w:cs="Times New Roman"/>
                <w:sz w:val="20"/>
                <w:szCs w:val="20"/>
              </w:rPr>
              <w:t>ДР</w:t>
            </w:r>
            <w:proofErr w:type="gramEnd"/>
            <w:r w:rsidRPr="0057409B">
              <w:rPr>
                <w:rFonts w:ascii="Bookman Old Style" w:eastAsia="Times New Roman" w:hAnsi="Bookman Old Style" w:cs="Times New Roman"/>
                <w:sz w:val="20"/>
                <w:szCs w:val="20"/>
              </w:rPr>
              <w:t xml:space="preserve"> №1  115 120 0000 000391 від 18.08.2000р. видане Снятинською районною державною адміністрацією Івано-Франківської обл.</w:t>
            </w:r>
          </w:p>
        </w:tc>
      </w:tr>
      <w:tr w:rsidR="00FE0220" w:rsidRPr="00E63E22" w:rsidTr="009E70C1">
        <w:trPr>
          <w:trHeight w:val="278"/>
        </w:trPr>
        <w:tc>
          <w:tcPr>
            <w:tcW w:w="3402" w:type="dxa"/>
            <w:tcBorders>
              <w:top w:val="single" w:sz="4" w:space="0" w:color="auto"/>
              <w:left w:val="single" w:sz="4" w:space="0" w:color="auto"/>
              <w:bottom w:val="single" w:sz="4" w:space="0" w:color="auto"/>
              <w:right w:val="single" w:sz="4" w:space="0" w:color="auto"/>
            </w:tcBorders>
            <w:vAlign w:val="center"/>
            <w:hideMark/>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34"/>
              <w:rPr>
                <w:rFonts w:ascii="Bookman Old Style" w:eastAsia="Times New Roman" w:hAnsi="Bookman Old Style" w:cs="Times New Roman"/>
                <w:b/>
                <w:sz w:val="20"/>
                <w:szCs w:val="20"/>
              </w:rPr>
            </w:pPr>
            <w:r w:rsidRPr="0057409B">
              <w:rPr>
                <w:rFonts w:ascii="Bookman Old Style" w:eastAsia="Times New Roman" w:hAnsi="Bookman Old Style" w:cs="Arial"/>
                <w:b/>
                <w:sz w:val="20"/>
              </w:rPr>
              <w:t>Дата внесення змі</w:t>
            </w:r>
            <w:proofErr w:type="gramStart"/>
            <w:r w:rsidRPr="0057409B">
              <w:rPr>
                <w:rFonts w:ascii="Bookman Old Style" w:eastAsia="Times New Roman" w:hAnsi="Bookman Old Style" w:cs="Arial"/>
                <w:b/>
                <w:sz w:val="20"/>
              </w:rPr>
              <w:t>н</w:t>
            </w:r>
            <w:proofErr w:type="gramEnd"/>
            <w:r w:rsidRPr="0057409B">
              <w:rPr>
                <w:rFonts w:ascii="Bookman Old Style" w:eastAsia="Times New Roman" w:hAnsi="Bookman Old Style" w:cs="Arial"/>
                <w:b/>
                <w:sz w:val="20"/>
              </w:rPr>
              <w:t xml:space="preserve"> до установчих документів (остання редакція статуту)</w:t>
            </w:r>
          </w:p>
        </w:tc>
        <w:tc>
          <w:tcPr>
            <w:tcW w:w="6663" w:type="dxa"/>
            <w:tcBorders>
              <w:top w:val="single" w:sz="4" w:space="0" w:color="auto"/>
              <w:left w:val="single" w:sz="4" w:space="0" w:color="auto"/>
              <w:bottom w:val="single" w:sz="4" w:space="0" w:color="auto"/>
              <w:right w:val="single" w:sz="4" w:space="0" w:color="auto"/>
            </w:tcBorders>
            <w:hideMark/>
          </w:tcPr>
          <w:p w:rsidR="00FE0220" w:rsidRPr="00E63E22"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Bookman Old Style" w:eastAsia="Times New Roman" w:hAnsi="Bookman Old Style" w:cs="Arial"/>
                <w:sz w:val="20"/>
                <w:szCs w:val="20"/>
              </w:rPr>
            </w:pPr>
            <w:r w:rsidRPr="00E63E22">
              <w:rPr>
                <w:rFonts w:ascii="Bookman Old Style" w:eastAsia="Times New Roman" w:hAnsi="Bookman Old Style" w:cs="Arial"/>
                <w:sz w:val="20"/>
                <w:szCs w:val="20"/>
              </w:rPr>
              <w:t>26.04.2019р. (протокол загальних зборів №1 від 26.04.2019р.)</w:t>
            </w:r>
          </w:p>
          <w:p w:rsidR="00FE0220" w:rsidRPr="00E63E22"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Bookman Old Style" w:eastAsia="Times New Roman" w:hAnsi="Bookman Old Style" w:cs="Times New Roman"/>
                <w:sz w:val="20"/>
                <w:szCs w:val="20"/>
              </w:rPr>
            </w:pPr>
          </w:p>
        </w:tc>
      </w:tr>
      <w:tr w:rsidR="00FE0220" w:rsidRPr="0057409B" w:rsidTr="009E70C1">
        <w:trPr>
          <w:trHeight w:val="278"/>
        </w:trPr>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Bookman Old Style" w:eastAsia="Times New Roman" w:hAnsi="Bookman Old Style" w:cs="Times New Roman"/>
                <w:sz w:val="20"/>
                <w:szCs w:val="20"/>
              </w:rPr>
            </w:pPr>
            <w:proofErr w:type="gramStart"/>
            <w:r w:rsidRPr="0057409B">
              <w:rPr>
                <w:rFonts w:ascii="Bookman Old Style" w:eastAsia="Times New Roman" w:hAnsi="Bookman Old Style" w:cs="Courier New"/>
                <w:b/>
                <w:sz w:val="20"/>
                <w:szCs w:val="20"/>
              </w:rPr>
              <w:t>Св</w:t>
            </w:r>
            <w:proofErr w:type="gramEnd"/>
            <w:r w:rsidRPr="0057409B">
              <w:rPr>
                <w:rFonts w:ascii="Bookman Old Style" w:eastAsia="Times New Roman" w:hAnsi="Bookman Old Style" w:cs="Courier New"/>
                <w:b/>
                <w:sz w:val="20"/>
                <w:szCs w:val="20"/>
              </w:rPr>
              <w:t>ідоцтво про реєстрацію фінансової установи:</w:t>
            </w:r>
          </w:p>
        </w:tc>
      </w:tr>
      <w:tr w:rsidR="00FE0220" w:rsidRPr="0057409B" w:rsidTr="009E70C1">
        <w:trPr>
          <w:trHeight w:val="278"/>
        </w:trPr>
        <w:tc>
          <w:tcPr>
            <w:tcW w:w="3402" w:type="dxa"/>
            <w:tcBorders>
              <w:top w:val="single" w:sz="4" w:space="0" w:color="auto"/>
              <w:left w:val="single" w:sz="4" w:space="0" w:color="auto"/>
              <w:bottom w:val="single" w:sz="4" w:space="0" w:color="auto"/>
              <w:right w:val="single" w:sz="4" w:space="0" w:color="auto"/>
            </w:tcBorders>
            <w:vAlign w:val="center"/>
            <w:hideMark/>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142"/>
              <w:rPr>
                <w:rFonts w:ascii="Bookman Old Style" w:eastAsia="Times New Roman" w:hAnsi="Bookman Old Style" w:cs="Times New Roman"/>
                <w:b/>
                <w:sz w:val="20"/>
                <w:szCs w:val="20"/>
              </w:rPr>
            </w:pPr>
            <w:r w:rsidRPr="0057409B">
              <w:rPr>
                <w:rFonts w:ascii="Bookman Old Style" w:eastAsia="Times New Roman" w:hAnsi="Bookman Old Style" w:cs="Courier New"/>
                <w:b/>
                <w:sz w:val="20"/>
                <w:szCs w:val="20"/>
              </w:rPr>
              <w:t xml:space="preserve">дата </w:t>
            </w:r>
            <w:proofErr w:type="gramStart"/>
            <w:r w:rsidRPr="0057409B">
              <w:rPr>
                <w:rFonts w:ascii="Bookman Old Style" w:eastAsia="Times New Roman" w:hAnsi="Bookman Old Style" w:cs="Courier New"/>
                <w:b/>
                <w:sz w:val="20"/>
                <w:szCs w:val="20"/>
              </w:rPr>
              <w:t>р</w:t>
            </w:r>
            <w:proofErr w:type="gramEnd"/>
            <w:r w:rsidRPr="0057409B">
              <w:rPr>
                <w:rFonts w:ascii="Bookman Old Style" w:eastAsia="Times New Roman" w:hAnsi="Bookman Old Style" w:cs="Courier New"/>
                <w:b/>
                <w:sz w:val="20"/>
                <w:szCs w:val="20"/>
              </w:rPr>
              <w:t>ішення, номер рішення, реєстраційний номер, серія та номер свідоцтва, код фінансової установи</w:t>
            </w:r>
          </w:p>
        </w:tc>
        <w:tc>
          <w:tcPr>
            <w:tcW w:w="6663" w:type="dxa"/>
            <w:tcBorders>
              <w:top w:val="single" w:sz="4" w:space="0" w:color="auto"/>
              <w:left w:val="single" w:sz="4" w:space="0" w:color="auto"/>
              <w:bottom w:val="single" w:sz="4" w:space="0" w:color="auto"/>
              <w:right w:val="single" w:sz="4" w:space="0" w:color="auto"/>
            </w:tcBorders>
            <w:vAlign w:val="center"/>
            <w:hideMark/>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Bookman Old Style" w:eastAsia="Times New Roman" w:hAnsi="Bookman Old Style" w:cs="Times New Roman"/>
                <w:sz w:val="20"/>
                <w:szCs w:val="20"/>
              </w:rPr>
            </w:pPr>
            <w:r w:rsidRPr="0057409B">
              <w:rPr>
                <w:rFonts w:ascii="Bookman Old Style" w:eastAsia="Times New Roman" w:hAnsi="Bookman Old Style" w:cs="Times New Roman"/>
                <w:sz w:val="20"/>
                <w:szCs w:val="20"/>
              </w:rPr>
              <w:t>30.03.2004р. №232, реєстраційний №14100101, серія КС №59, код фінансової установи 14.</w:t>
            </w:r>
          </w:p>
        </w:tc>
      </w:tr>
      <w:tr w:rsidR="00FE0220" w:rsidRPr="0057409B" w:rsidTr="009E70C1">
        <w:trPr>
          <w:trHeight w:val="278"/>
        </w:trPr>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FE0220" w:rsidRPr="0057409B" w:rsidRDefault="00FE0220" w:rsidP="009E70C1">
            <w:pPr>
              <w:autoSpaceDN w:val="0"/>
              <w:rPr>
                <w:rFonts w:ascii="Bookman Old Style" w:eastAsia="Times New Roman" w:hAnsi="Bookman Old Style" w:cs="Courier New"/>
                <w:b/>
                <w:sz w:val="20"/>
                <w:szCs w:val="20"/>
              </w:rPr>
            </w:pPr>
            <w:r w:rsidRPr="0057409B">
              <w:rPr>
                <w:rFonts w:ascii="Bookman Old Style" w:eastAsia="Times New Roman" w:hAnsi="Bookman Old Style" w:cs="Courier New"/>
                <w:b/>
                <w:sz w:val="20"/>
                <w:szCs w:val="20"/>
              </w:rPr>
              <w:t>Ліцензія на діяльність кредитної спілки з надання кошті</w:t>
            </w:r>
            <w:proofErr w:type="gramStart"/>
            <w:r w:rsidRPr="0057409B">
              <w:rPr>
                <w:rFonts w:ascii="Bookman Old Style" w:eastAsia="Times New Roman" w:hAnsi="Bookman Old Style" w:cs="Courier New"/>
                <w:b/>
                <w:sz w:val="20"/>
                <w:szCs w:val="20"/>
              </w:rPr>
              <w:t>в</w:t>
            </w:r>
            <w:proofErr w:type="gramEnd"/>
            <w:r w:rsidRPr="0057409B">
              <w:rPr>
                <w:rFonts w:ascii="Bookman Old Style" w:eastAsia="Times New Roman" w:hAnsi="Bookman Old Style" w:cs="Courier New"/>
                <w:b/>
                <w:sz w:val="20"/>
                <w:szCs w:val="20"/>
              </w:rPr>
              <w:t xml:space="preserve"> у позику, в тому числі і на умовах фінансового кредиту </w:t>
            </w:r>
          </w:p>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Bookman Old Style" w:eastAsia="Times New Roman" w:hAnsi="Bookman Old Style" w:cs="Times New Roman"/>
                <w:sz w:val="20"/>
                <w:szCs w:val="20"/>
              </w:rPr>
            </w:pPr>
          </w:p>
        </w:tc>
      </w:tr>
      <w:tr w:rsidR="00FE0220" w:rsidRPr="0057409B" w:rsidTr="009E70C1">
        <w:trPr>
          <w:trHeight w:val="278"/>
        </w:trPr>
        <w:tc>
          <w:tcPr>
            <w:tcW w:w="3402" w:type="dxa"/>
            <w:tcBorders>
              <w:top w:val="single" w:sz="4" w:space="0" w:color="auto"/>
              <w:left w:val="single" w:sz="4" w:space="0" w:color="auto"/>
              <w:bottom w:val="single" w:sz="4" w:space="0" w:color="auto"/>
              <w:right w:val="single" w:sz="4" w:space="0" w:color="auto"/>
            </w:tcBorders>
            <w:vAlign w:val="center"/>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Bookman Old Style" w:eastAsia="Times New Roman" w:hAnsi="Bookman Old Style" w:cs="Times New Roman"/>
                <w:sz w:val="20"/>
                <w:szCs w:val="20"/>
              </w:rPr>
            </w:pPr>
            <w:r w:rsidRPr="0057409B">
              <w:rPr>
                <w:rFonts w:ascii="Bookman Old Style" w:eastAsia="Times New Roman" w:hAnsi="Bookman Old Style" w:cs="Courier New"/>
                <w:b/>
                <w:sz w:val="20"/>
                <w:szCs w:val="20"/>
              </w:rPr>
              <w:t xml:space="preserve">Дата видачі, номер </w:t>
            </w:r>
            <w:proofErr w:type="gramStart"/>
            <w:r w:rsidRPr="0057409B">
              <w:rPr>
                <w:rFonts w:ascii="Bookman Old Style" w:eastAsia="Times New Roman" w:hAnsi="Bookman Old Style" w:cs="Courier New"/>
                <w:b/>
                <w:sz w:val="20"/>
                <w:szCs w:val="20"/>
              </w:rPr>
              <w:t>Р</w:t>
            </w:r>
            <w:proofErr w:type="gramEnd"/>
            <w:r w:rsidRPr="0057409B">
              <w:rPr>
                <w:rFonts w:ascii="Bookman Old Style" w:eastAsia="Times New Roman" w:hAnsi="Bookman Old Style" w:cs="Courier New"/>
                <w:b/>
                <w:sz w:val="20"/>
                <w:szCs w:val="20"/>
              </w:rPr>
              <w:t>ішення, дата Рішення, строк дії, орган видачі</w:t>
            </w:r>
          </w:p>
        </w:tc>
        <w:tc>
          <w:tcPr>
            <w:tcW w:w="6663" w:type="dxa"/>
            <w:tcBorders>
              <w:top w:val="single" w:sz="4" w:space="0" w:color="auto"/>
              <w:left w:val="single" w:sz="4" w:space="0" w:color="auto"/>
              <w:bottom w:val="single" w:sz="4" w:space="0" w:color="auto"/>
              <w:right w:val="single" w:sz="4" w:space="0" w:color="auto"/>
            </w:tcBorders>
            <w:vAlign w:val="center"/>
          </w:tcPr>
          <w:p w:rsidR="00FE0220" w:rsidRPr="0057409B" w:rsidRDefault="00FE0220" w:rsidP="009E70C1">
            <w:pPr>
              <w:rPr>
                <w:rFonts w:ascii="Bookman Old Style" w:hAnsi="Bookman Old Style"/>
                <w:sz w:val="20"/>
              </w:rPr>
            </w:pPr>
            <w:r w:rsidRPr="0057409B">
              <w:rPr>
                <w:rFonts w:ascii="Bookman Old Style" w:hAnsi="Bookman Old Style"/>
                <w:sz w:val="20"/>
              </w:rPr>
              <w:t>Розпорядження №1741 від 03.10.2018р. безстрокова, Нацкомфінпослуг</w:t>
            </w:r>
          </w:p>
        </w:tc>
      </w:tr>
      <w:tr w:rsidR="00FE0220" w:rsidRPr="0057409B" w:rsidTr="009E70C1">
        <w:trPr>
          <w:trHeight w:val="586"/>
        </w:trPr>
        <w:tc>
          <w:tcPr>
            <w:tcW w:w="10065" w:type="dxa"/>
            <w:gridSpan w:val="2"/>
            <w:tcBorders>
              <w:top w:val="single" w:sz="4" w:space="0" w:color="auto"/>
              <w:left w:val="single" w:sz="4" w:space="0" w:color="auto"/>
              <w:bottom w:val="single" w:sz="4" w:space="0" w:color="auto"/>
              <w:right w:val="single" w:sz="4" w:space="0" w:color="auto"/>
            </w:tcBorders>
            <w:vAlign w:val="center"/>
          </w:tcPr>
          <w:p w:rsidR="00FE0220" w:rsidRPr="0057409B" w:rsidRDefault="00FE0220" w:rsidP="009E70C1">
            <w:pPr>
              <w:autoSpaceDN w:val="0"/>
              <w:rPr>
                <w:rFonts w:ascii="Bookman Old Style" w:eastAsia="Times New Roman" w:hAnsi="Bookman Old Style" w:cs="Times New Roman"/>
                <w:sz w:val="20"/>
                <w:szCs w:val="20"/>
              </w:rPr>
            </w:pPr>
            <w:r w:rsidRPr="0057409B">
              <w:rPr>
                <w:rFonts w:ascii="Bookman Old Style" w:eastAsia="Times New Roman" w:hAnsi="Bookman Old Style" w:cs="Courier New"/>
                <w:b/>
                <w:sz w:val="20"/>
                <w:szCs w:val="20"/>
              </w:rPr>
              <w:t xml:space="preserve">Ліцензія на діяльність кредитної спілки по залученню фінансових активів із зобов’язанням щодо наступного їх повернення </w:t>
            </w:r>
          </w:p>
        </w:tc>
      </w:tr>
      <w:tr w:rsidR="00FE0220" w:rsidRPr="0057409B" w:rsidTr="009E70C1">
        <w:trPr>
          <w:trHeight w:val="278"/>
        </w:trPr>
        <w:tc>
          <w:tcPr>
            <w:tcW w:w="3402" w:type="dxa"/>
            <w:tcBorders>
              <w:top w:val="single" w:sz="4" w:space="0" w:color="auto"/>
              <w:left w:val="single" w:sz="4" w:space="0" w:color="auto"/>
              <w:bottom w:val="single" w:sz="4" w:space="0" w:color="auto"/>
              <w:right w:val="single" w:sz="4" w:space="0" w:color="auto"/>
            </w:tcBorders>
            <w:vAlign w:val="center"/>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Bookman Old Style" w:eastAsia="Times New Roman" w:hAnsi="Bookman Old Style" w:cs="Courier New"/>
                <w:b/>
                <w:sz w:val="20"/>
                <w:szCs w:val="20"/>
              </w:rPr>
            </w:pPr>
            <w:r w:rsidRPr="0057409B">
              <w:rPr>
                <w:rFonts w:ascii="Bookman Old Style" w:eastAsia="Times New Roman" w:hAnsi="Bookman Old Style" w:cs="Courier New"/>
                <w:b/>
                <w:sz w:val="20"/>
                <w:szCs w:val="20"/>
              </w:rPr>
              <w:t xml:space="preserve">Дата видачі, номер </w:t>
            </w:r>
            <w:proofErr w:type="gramStart"/>
            <w:r w:rsidRPr="0057409B">
              <w:rPr>
                <w:rFonts w:ascii="Bookman Old Style" w:eastAsia="Times New Roman" w:hAnsi="Bookman Old Style" w:cs="Courier New"/>
                <w:b/>
                <w:sz w:val="20"/>
                <w:szCs w:val="20"/>
              </w:rPr>
              <w:t>Р</w:t>
            </w:r>
            <w:proofErr w:type="gramEnd"/>
            <w:r w:rsidRPr="0057409B">
              <w:rPr>
                <w:rFonts w:ascii="Bookman Old Style" w:eastAsia="Times New Roman" w:hAnsi="Bookman Old Style" w:cs="Courier New"/>
                <w:b/>
                <w:sz w:val="20"/>
                <w:szCs w:val="20"/>
              </w:rPr>
              <w:t>ішення, дата Рішення, строк дії, орган видачі</w:t>
            </w:r>
          </w:p>
        </w:tc>
        <w:tc>
          <w:tcPr>
            <w:tcW w:w="6663" w:type="dxa"/>
            <w:tcBorders>
              <w:top w:val="single" w:sz="4" w:space="0" w:color="auto"/>
              <w:left w:val="single" w:sz="4" w:space="0" w:color="auto"/>
              <w:bottom w:val="single" w:sz="4" w:space="0" w:color="auto"/>
              <w:right w:val="single" w:sz="4" w:space="0" w:color="auto"/>
            </w:tcBorders>
            <w:vAlign w:val="center"/>
          </w:tcPr>
          <w:p w:rsidR="00FE0220" w:rsidRPr="0057409B" w:rsidRDefault="00FE0220" w:rsidP="009E70C1">
            <w:pPr>
              <w:rPr>
                <w:rFonts w:ascii="Bookman Old Style" w:hAnsi="Bookman Old Style"/>
                <w:sz w:val="20"/>
              </w:rPr>
            </w:pPr>
            <w:r w:rsidRPr="0057409B">
              <w:rPr>
                <w:rFonts w:ascii="Bookman Old Style" w:hAnsi="Bookman Old Style"/>
                <w:sz w:val="20"/>
              </w:rPr>
              <w:t>Розпорядження №1742 від 03.10.18р., безстрокова, Нацкомфінпослуг</w:t>
            </w:r>
          </w:p>
        </w:tc>
      </w:tr>
      <w:tr w:rsidR="00FE0220" w:rsidRPr="0057409B" w:rsidTr="009E70C1">
        <w:trPr>
          <w:trHeight w:val="278"/>
        </w:trPr>
        <w:tc>
          <w:tcPr>
            <w:tcW w:w="3402" w:type="dxa"/>
            <w:tcBorders>
              <w:top w:val="single" w:sz="4" w:space="0" w:color="auto"/>
              <w:left w:val="single" w:sz="4" w:space="0" w:color="auto"/>
              <w:bottom w:val="single" w:sz="4" w:space="0" w:color="auto"/>
              <w:right w:val="single" w:sz="4" w:space="0" w:color="auto"/>
            </w:tcBorders>
            <w:vAlign w:val="center"/>
          </w:tcPr>
          <w:p w:rsidR="00FE0220" w:rsidRPr="00F60ACE"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Bookman Old Style" w:eastAsia="Times New Roman" w:hAnsi="Bookman Old Style" w:cs="Courier New"/>
                <w:b/>
                <w:sz w:val="20"/>
                <w:szCs w:val="20"/>
              </w:rPr>
            </w:pPr>
            <w:r w:rsidRPr="00F60ACE">
              <w:rPr>
                <w:rFonts w:ascii="Bookman Old Style" w:eastAsia="Times New Roman" w:hAnsi="Bookman Old Style" w:cs="Courier New"/>
                <w:b/>
                <w:sz w:val="20"/>
                <w:szCs w:val="20"/>
              </w:rPr>
              <w:t>Банківська установа (основний поточний рахунок)</w:t>
            </w:r>
          </w:p>
        </w:tc>
        <w:tc>
          <w:tcPr>
            <w:tcW w:w="6663" w:type="dxa"/>
            <w:tcBorders>
              <w:top w:val="single" w:sz="4" w:space="0" w:color="auto"/>
              <w:left w:val="single" w:sz="4" w:space="0" w:color="auto"/>
              <w:bottom w:val="single" w:sz="4" w:space="0" w:color="auto"/>
              <w:right w:val="single" w:sz="4" w:space="0" w:color="auto"/>
            </w:tcBorders>
            <w:vAlign w:val="center"/>
          </w:tcPr>
          <w:p w:rsidR="00FE0220" w:rsidRPr="0057409B" w:rsidRDefault="00FE0220" w:rsidP="009E70C1">
            <w:pPr>
              <w:rPr>
                <w:rFonts w:ascii="Bookman Old Style" w:hAnsi="Bookman Old Style"/>
                <w:sz w:val="20"/>
              </w:rPr>
            </w:pPr>
            <w:r w:rsidRPr="0057409B">
              <w:rPr>
                <w:rFonts w:ascii="Bookman Old Style" w:eastAsia="Times New Roman" w:hAnsi="Bookman Old Style" w:cs="Times New Roman"/>
                <w:sz w:val="20"/>
                <w:szCs w:val="20"/>
              </w:rPr>
              <w:t xml:space="preserve">поточний </w:t>
            </w:r>
            <w:r w:rsidRPr="005335F9">
              <w:rPr>
                <w:rFonts w:ascii="Bookman Old Style" w:eastAsia="Times New Roman" w:hAnsi="Bookman Old Style" w:cs="Times New Roman"/>
                <w:sz w:val="20"/>
                <w:szCs w:val="20"/>
              </w:rPr>
              <w:t xml:space="preserve">рахунок № </w:t>
            </w:r>
            <w:r w:rsidRPr="005335F9">
              <w:rPr>
                <w:rFonts w:ascii="Bookman Old Style" w:eastAsia="Times New Roman" w:hAnsi="Bookman Old Style" w:cs="Times New Roman"/>
                <w:sz w:val="20"/>
                <w:szCs w:val="20"/>
                <w:lang w:val="en-US"/>
              </w:rPr>
              <w:t>UA</w:t>
            </w:r>
            <w:r w:rsidRPr="005335F9">
              <w:rPr>
                <w:rFonts w:ascii="Bookman Old Style" w:eastAsia="Times New Roman" w:hAnsi="Bookman Old Style" w:cs="Times New Roman"/>
                <w:sz w:val="20"/>
                <w:szCs w:val="20"/>
              </w:rPr>
              <w:t>973366770000026503052500528 в</w:t>
            </w:r>
            <w:r w:rsidRPr="0057409B">
              <w:rPr>
                <w:rFonts w:ascii="Bookman Old Style" w:eastAsia="Times New Roman" w:hAnsi="Bookman Old Style" w:cs="Times New Roman"/>
                <w:sz w:val="20"/>
                <w:szCs w:val="20"/>
              </w:rPr>
              <w:t xml:space="preserve"> Івано-Франківській філії АТ КБ «Приватбанк» м. Снятин</w:t>
            </w:r>
          </w:p>
        </w:tc>
      </w:tr>
      <w:tr w:rsidR="00FE0220" w:rsidRPr="0057409B" w:rsidTr="009E70C1">
        <w:trPr>
          <w:trHeight w:val="278"/>
        </w:trPr>
        <w:tc>
          <w:tcPr>
            <w:tcW w:w="3402" w:type="dxa"/>
            <w:tcBorders>
              <w:top w:val="single" w:sz="4" w:space="0" w:color="auto"/>
              <w:left w:val="single" w:sz="4" w:space="0" w:color="auto"/>
              <w:bottom w:val="single" w:sz="4" w:space="0" w:color="auto"/>
              <w:right w:val="single" w:sz="4" w:space="0" w:color="auto"/>
            </w:tcBorders>
            <w:vAlign w:val="center"/>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Bookman Old Style" w:eastAsia="Times New Roman" w:hAnsi="Bookman Old Style" w:cs="Courier New"/>
                <w:b/>
                <w:sz w:val="20"/>
                <w:szCs w:val="20"/>
              </w:rPr>
            </w:pPr>
            <w:r w:rsidRPr="0057409B">
              <w:rPr>
                <w:rFonts w:ascii="Bookman Old Style" w:eastAsia="Times New Roman" w:hAnsi="Bookman Old Style" w:cs="Courier New"/>
                <w:b/>
                <w:sz w:val="20"/>
                <w:szCs w:val="20"/>
              </w:rPr>
              <w:t>Чисельність працюючих</w:t>
            </w:r>
          </w:p>
        </w:tc>
        <w:tc>
          <w:tcPr>
            <w:tcW w:w="6663" w:type="dxa"/>
            <w:tcBorders>
              <w:top w:val="single" w:sz="4" w:space="0" w:color="auto"/>
              <w:left w:val="single" w:sz="4" w:space="0" w:color="auto"/>
              <w:bottom w:val="single" w:sz="4" w:space="0" w:color="auto"/>
              <w:right w:val="single" w:sz="4" w:space="0" w:color="auto"/>
            </w:tcBorders>
            <w:vAlign w:val="center"/>
          </w:tcPr>
          <w:p w:rsidR="00FE0220" w:rsidRPr="0057409B" w:rsidRDefault="00FE0220" w:rsidP="009E70C1">
            <w:pPr>
              <w:rPr>
                <w:rFonts w:ascii="Bookman Old Style" w:eastAsia="Times New Roman" w:hAnsi="Bookman Old Style" w:cs="Times New Roman"/>
                <w:sz w:val="20"/>
                <w:szCs w:val="20"/>
              </w:rPr>
            </w:pPr>
            <w:r w:rsidRPr="0057409B">
              <w:rPr>
                <w:rFonts w:ascii="Bookman Old Style" w:eastAsia="Times New Roman" w:hAnsi="Bookman Old Style" w:cs="Times New Roman"/>
                <w:sz w:val="20"/>
                <w:szCs w:val="20"/>
              </w:rPr>
              <w:t>2</w:t>
            </w:r>
          </w:p>
        </w:tc>
      </w:tr>
      <w:tr w:rsidR="00FE0220" w:rsidRPr="0057409B" w:rsidTr="009E70C1">
        <w:trPr>
          <w:trHeight w:val="278"/>
        </w:trPr>
        <w:tc>
          <w:tcPr>
            <w:tcW w:w="3402" w:type="dxa"/>
            <w:tcBorders>
              <w:top w:val="single" w:sz="4" w:space="0" w:color="auto"/>
              <w:left w:val="single" w:sz="4" w:space="0" w:color="auto"/>
              <w:bottom w:val="single" w:sz="4" w:space="0" w:color="auto"/>
              <w:right w:val="single" w:sz="4" w:space="0" w:color="auto"/>
            </w:tcBorders>
            <w:vAlign w:val="center"/>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Bookman Old Style" w:eastAsia="Times New Roman" w:hAnsi="Bookman Old Style" w:cs="Courier New"/>
                <w:b/>
                <w:sz w:val="20"/>
                <w:szCs w:val="20"/>
              </w:rPr>
            </w:pPr>
            <w:r w:rsidRPr="0057409B">
              <w:rPr>
                <w:rFonts w:ascii="Bookman Old Style" w:eastAsia="Times New Roman" w:hAnsi="Bookman Old Style" w:cs="Courier New"/>
                <w:b/>
                <w:sz w:val="20"/>
                <w:szCs w:val="20"/>
              </w:rPr>
              <w:t xml:space="preserve">Кількість відокремлених </w:t>
            </w:r>
            <w:proofErr w:type="gramStart"/>
            <w:r w:rsidRPr="0057409B">
              <w:rPr>
                <w:rFonts w:ascii="Bookman Old Style" w:eastAsia="Times New Roman" w:hAnsi="Bookman Old Style" w:cs="Courier New"/>
                <w:b/>
                <w:sz w:val="20"/>
                <w:szCs w:val="20"/>
              </w:rPr>
              <w:t>п</w:t>
            </w:r>
            <w:proofErr w:type="gramEnd"/>
            <w:r w:rsidRPr="0057409B">
              <w:rPr>
                <w:rFonts w:ascii="Bookman Old Style" w:eastAsia="Times New Roman" w:hAnsi="Bookman Old Style" w:cs="Courier New"/>
                <w:b/>
                <w:sz w:val="20"/>
                <w:szCs w:val="20"/>
              </w:rPr>
              <w:t>ідрозділів</w:t>
            </w:r>
          </w:p>
        </w:tc>
        <w:tc>
          <w:tcPr>
            <w:tcW w:w="6663" w:type="dxa"/>
            <w:tcBorders>
              <w:top w:val="single" w:sz="4" w:space="0" w:color="auto"/>
              <w:left w:val="single" w:sz="4" w:space="0" w:color="auto"/>
              <w:bottom w:val="single" w:sz="4" w:space="0" w:color="auto"/>
              <w:right w:val="single" w:sz="4" w:space="0" w:color="auto"/>
            </w:tcBorders>
            <w:vAlign w:val="center"/>
          </w:tcPr>
          <w:p w:rsidR="00FE0220" w:rsidRPr="0057409B" w:rsidRDefault="00FE0220" w:rsidP="009E70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Bookman Old Style" w:eastAsia="Times New Roman" w:hAnsi="Bookman Old Style" w:cs="Times New Roman"/>
                <w:sz w:val="20"/>
                <w:szCs w:val="20"/>
              </w:rPr>
            </w:pPr>
            <w:r w:rsidRPr="0057409B">
              <w:rPr>
                <w:rFonts w:ascii="Bookman Old Style" w:eastAsia="Times New Roman" w:hAnsi="Bookman Old Style" w:cs="Times New Roman"/>
                <w:sz w:val="20"/>
                <w:szCs w:val="20"/>
              </w:rPr>
              <w:t>-</w:t>
            </w:r>
          </w:p>
        </w:tc>
      </w:tr>
    </w:tbl>
    <w:p w:rsidR="00FE0220" w:rsidRPr="00CC4D00" w:rsidRDefault="00FE0220" w:rsidP="00FE0220">
      <w:pPr>
        <w:jc w:val="both"/>
        <w:rPr>
          <w:rFonts w:ascii="Times New Roman" w:eastAsia="Calibri" w:hAnsi="Times New Roman" w:cs="Times New Roman"/>
          <w:b/>
          <w:i/>
        </w:rPr>
      </w:pPr>
      <w:r>
        <w:rPr>
          <w:rFonts w:ascii="Times New Roman" w:eastAsia="Calibri" w:hAnsi="Times New Roman" w:cs="Times New Roman"/>
          <w:b/>
          <w:i/>
        </w:rPr>
        <w:t xml:space="preserve">      </w:t>
      </w:r>
    </w:p>
    <w:p w:rsidR="00FE0220" w:rsidRPr="0057409B" w:rsidRDefault="00FE0220" w:rsidP="00FE0220">
      <w:pPr>
        <w:jc w:val="both"/>
        <w:rPr>
          <w:rFonts w:ascii="Times New Roman" w:eastAsia="Calibri" w:hAnsi="Times New Roman" w:cs="Times New Roman"/>
          <w:b/>
          <w:i/>
        </w:rPr>
      </w:pPr>
      <w:r w:rsidRPr="0057409B">
        <w:rPr>
          <w:rFonts w:ascii="Times New Roman" w:eastAsia="Calibri" w:hAnsi="Times New Roman" w:cs="Times New Roman"/>
          <w:b/>
          <w:i/>
        </w:rPr>
        <w:t>Основні відомості про аудиторську фірму:</w:t>
      </w:r>
    </w:p>
    <w:p w:rsidR="00FE0220" w:rsidRPr="0057409B" w:rsidRDefault="00FE0220" w:rsidP="00FE0220">
      <w:pPr>
        <w:ind w:firstLine="708"/>
        <w:jc w:val="both"/>
        <w:rPr>
          <w:rFonts w:ascii="Times New Roman" w:eastAsia="Times New Roman" w:hAnsi="Times New Roman" w:cs="Times New Roman"/>
        </w:rPr>
      </w:pPr>
      <w:r w:rsidRPr="0057409B">
        <w:rPr>
          <w:rFonts w:ascii="Times New Roman" w:eastAsia="Times New Roman" w:hAnsi="Times New Roman" w:cs="Times New Roman"/>
        </w:rPr>
        <w:lastRenderedPageBreak/>
        <w:t xml:space="preserve">Товариство з обмеженою відповідальністю Аудиторська фірма «Консул» (код ЄДРПОУ 21131551), адреса 46008, Україна, </w:t>
      </w:r>
      <w:proofErr w:type="gramStart"/>
      <w:r w:rsidRPr="0057409B">
        <w:rPr>
          <w:rFonts w:ascii="Times New Roman" w:eastAsia="Times New Roman" w:hAnsi="Times New Roman" w:cs="Times New Roman"/>
        </w:rPr>
        <w:t>м</w:t>
      </w:r>
      <w:proofErr w:type="gramEnd"/>
      <w:r w:rsidRPr="0057409B">
        <w:rPr>
          <w:rFonts w:ascii="Times New Roman" w:eastAsia="Times New Roman" w:hAnsi="Times New Roman" w:cs="Times New Roman"/>
        </w:rPr>
        <w:t>. Тернопіль, вул. Медова, 12</w:t>
      </w:r>
      <w:proofErr w:type="gramStart"/>
      <w:r w:rsidRPr="0057409B">
        <w:rPr>
          <w:rFonts w:ascii="Times New Roman" w:eastAsia="Times New Roman" w:hAnsi="Times New Roman" w:cs="Times New Roman"/>
        </w:rPr>
        <w:t xml:space="preserve"> А</w:t>
      </w:r>
      <w:proofErr w:type="gramEnd"/>
      <w:r w:rsidRPr="0057409B">
        <w:rPr>
          <w:rFonts w:ascii="Times New Roman" w:eastAsia="Times New Roman" w:hAnsi="Times New Roman" w:cs="Times New Roman"/>
        </w:rPr>
        <w:t>,  тел/факс (0352)43-00-23;</w:t>
      </w:r>
    </w:p>
    <w:p w:rsidR="00FE0220" w:rsidRPr="0057409B" w:rsidRDefault="00FE0220" w:rsidP="00FE0220">
      <w:pPr>
        <w:ind w:firstLine="708"/>
        <w:jc w:val="both"/>
        <w:rPr>
          <w:rFonts w:ascii="Times New Roman" w:hAnsi="Times New Roman" w:cs="Times New Roman"/>
        </w:rPr>
      </w:pPr>
      <w:r w:rsidRPr="0057409B">
        <w:rPr>
          <w:rFonts w:ascii="Times New Roman" w:hAnsi="Times New Roman" w:cs="Times New Roman"/>
        </w:rPr>
        <w:t>Номер реєстрації у Реє</w:t>
      </w:r>
      <w:proofErr w:type="gramStart"/>
      <w:r w:rsidRPr="0057409B">
        <w:rPr>
          <w:rFonts w:ascii="Times New Roman" w:hAnsi="Times New Roman" w:cs="Times New Roman"/>
        </w:rPr>
        <w:t>стр</w:t>
      </w:r>
      <w:proofErr w:type="gramEnd"/>
      <w:r w:rsidRPr="0057409B">
        <w:rPr>
          <w:rFonts w:ascii="Times New Roman" w:hAnsi="Times New Roman" w:cs="Times New Roman"/>
        </w:rPr>
        <w:t>і аудиторів та суб’єктів аудиторської діяльності - №0053 (с</w:t>
      </w:r>
      <w:r w:rsidRPr="000C1655">
        <w:rPr>
          <w:rFonts w:ascii="Times New Roman" w:hAnsi="Times New Roman" w:cs="Times New Roman"/>
        </w:rPr>
        <w:t>уб'єкт аудиторської діяльності, який має право проводити обов'язковий аудит фінансової звітності);</w:t>
      </w:r>
    </w:p>
    <w:p w:rsidR="00FE0220" w:rsidRPr="0057409B" w:rsidRDefault="00FE0220" w:rsidP="00FE0220">
      <w:pPr>
        <w:ind w:firstLine="708"/>
        <w:jc w:val="both"/>
        <w:rPr>
          <w:rFonts w:ascii="Times New Roman" w:hAnsi="Times New Roman" w:cs="Times New Roman"/>
        </w:rPr>
      </w:pPr>
      <w:proofErr w:type="gramStart"/>
      <w:r w:rsidRPr="0057409B">
        <w:rPr>
          <w:rFonts w:ascii="Times New Roman" w:hAnsi="Times New Roman" w:cs="Times New Roman"/>
        </w:rPr>
        <w:t>Св</w:t>
      </w:r>
      <w:proofErr w:type="gramEnd"/>
      <w:r w:rsidRPr="0057409B">
        <w:rPr>
          <w:rFonts w:ascii="Times New Roman" w:hAnsi="Times New Roman" w:cs="Times New Roman"/>
        </w:rPr>
        <w:t>ідоцтво про включення до реєстру аудиторських фірм та аудиторів, які можуть проводити аудиторські перевірки фінансових установ  № 0031, видане 04.07.2013 року;</w:t>
      </w:r>
    </w:p>
    <w:p w:rsidR="00FE0220" w:rsidRPr="0057409B" w:rsidRDefault="00FE0220" w:rsidP="00FE0220">
      <w:pPr>
        <w:ind w:firstLine="708"/>
        <w:jc w:val="both"/>
        <w:rPr>
          <w:rFonts w:ascii="Times New Roman" w:hAnsi="Times New Roman" w:cs="Times New Roman"/>
        </w:rPr>
      </w:pPr>
      <w:proofErr w:type="gramStart"/>
      <w:r w:rsidRPr="0057409B">
        <w:rPr>
          <w:rFonts w:ascii="Times New Roman" w:hAnsi="Times New Roman" w:cs="Times New Roman"/>
        </w:rPr>
        <w:t>Св</w:t>
      </w:r>
      <w:proofErr w:type="gramEnd"/>
      <w:r w:rsidRPr="0057409B">
        <w:rPr>
          <w:rFonts w:ascii="Times New Roman" w:hAnsi="Times New Roman" w:cs="Times New Roman"/>
        </w:rPr>
        <w:t>ідоцтво про відповідність системи контролю якості аудиторських послуг №330/4 від 09.09.2016 р., термін дії до 31.12.2021р.</w:t>
      </w:r>
    </w:p>
    <w:p w:rsidR="00FE0220" w:rsidRPr="0057409B" w:rsidRDefault="00FE0220" w:rsidP="00FE0220">
      <w:pPr>
        <w:jc w:val="both"/>
        <w:rPr>
          <w:rFonts w:ascii="Times New Roman" w:eastAsia="Times New Roman" w:hAnsi="Times New Roman" w:cs="Times New Roman"/>
        </w:rPr>
      </w:pPr>
    </w:p>
    <w:p w:rsidR="00FE0220" w:rsidRPr="0098635A" w:rsidRDefault="00FE0220" w:rsidP="00FE0220">
      <w:pPr>
        <w:shd w:val="clear" w:color="auto" w:fill="FFFFFF"/>
        <w:spacing w:before="14"/>
        <w:ind w:right="14"/>
        <w:jc w:val="both"/>
        <w:rPr>
          <w:rFonts w:ascii="Times New Roman" w:eastAsia="Calibri" w:hAnsi="Times New Roman" w:cs="Times New Roman"/>
          <w:b/>
          <w:i/>
        </w:rPr>
      </w:pPr>
      <w:r w:rsidRPr="0098635A">
        <w:rPr>
          <w:rFonts w:ascii="Times New Roman" w:eastAsia="Calibri" w:hAnsi="Times New Roman" w:cs="Times New Roman"/>
          <w:b/>
          <w:i/>
        </w:rPr>
        <w:t>Партнером завдання з аудиту, результатом якого є цей звіт незалежного аудитора</w:t>
      </w:r>
      <w:proofErr w:type="gramStart"/>
      <w:r>
        <w:rPr>
          <w:rFonts w:ascii="Times New Roman" w:eastAsia="Calibri" w:hAnsi="Times New Roman" w:cs="Times New Roman"/>
          <w:b/>
          <w:i/>
        </w:rPr>
        <w:t>,</w:t>
      </w:r>
      <w:r w:rsidRPr="0098635A">
        <w:rPr>
          <w:rFonts w:ascii="Times New Roman" w:eastAsia="Calibri" w:hAnsi="Times New Roman" w:cs="Times New Roman"/>
          <w:b/>
          <w:i/>
        </w:rPr>
        <w:t xml:space="preserve"> є:</w:t>
      </w:r>
      <w:proofErr w:type="gramEnd"/>
    </w:p>
    <w:p w:rsidR="00FE0220" w:rsidRDefault="00FE0220" w:rsidP="00FE0220">
      <w:pPr>
        <w:jc w:val="both"/>
        <w:rPr>
          <w:rFonts w:ascii="Times New Roman" w:eastAsia="Calibri" w:hAnsi="Times New Roman" w:cs="Times New Roman"/>
          <w:b/>
          <w:i/>
        </w:rPr>
      </w:pPr>
    </w:p>
    <w:p w:rsidR="00FE0220" w:rsidRPr="0057409B" w:rsidRDefault="00FE0220" w:rsidP="00FE0220">
      <w:pPr>
        <w:jc w:val="both"/>
        <w:rPr>
          <w:rFonts w:ascii="Times New Roman" w:hAnsi="Times New Roman" w:cs="Times New Roman"/>
        </w:rPr>
      </w:pPr>
      <w:r w:rsidRPr="0057409B">
        <w:rPr>
          <w:rFonts w:ascii="Times New Roman" w:hAnsi="Times New Roman" w:cs="Times New Roman"/>
        </w:rPr>
        <w:t xml:space="preserve">            Аудитор </w:t>
      </w:r>
    </w:p>
    <w:p w:rsidR="00FE0220" w:rsidRPr="0057409B" w:rsidRDefault="00FE0220" w:rsidP="00FE0220">
      <w:pPr>
        <w:ind w:firstLine="708"/>
        <w:jc w:val="both"/>
        <w:rPr>
          <w:rFonts w:ascii="Times New Roman" w:hAnsi="Times New Roman" w:cs="Times New Roman"/>
        </w:rPr>
      </w:pPr>
      <w:r w:rsidRPr="0057409B">
        <w:rPr>
          <w:rFonts w:ascii="Times New Roman" w:hAnsi="Times New Roman" w:cs="Times New Roman"/>
        </w:rPr>
        <w:t xml:space="preserve">Сертифікат аудитора  </w:t>
      </w:r>
    </w:p>
    <w:p w:rsidR="00FE0220" w:rsidRPr="0057409B" w:rsidRDefault="00FE0220" w:rsidP="00FE0220">
      <w:pPr>
        <w:ind w:firstLine="708"/>
        <w:jc w:val="both"/>
        <w:rPr>
          <w:rFonts w:ascii="Times New Roman" w:hAnsi="Times New Roman" w:cs="Times New Roman"/>
        </w:rPr>
      </w:pPr>
      <w:r w:rsidRPr="0057409B">
        <w:rPr>
          <w:rFonts w:ascii="Times New Roman" w:hAnsi="Times New Roman" w:cs="Times New Roman"/>
        </w:rPr>
        <w:t>сер</w:t>
      </w:r>
      <w:proofErr w:type="gramStart"/>
      <w:r w:rsidRPr="0057409B">
        <w:rPr>
          <w:rFonts w:ascii="Times New Roman" w:hAnsi="Times New Roman" w:cs="Times New Roman"/>
        </w:rPr>
        <w:t>ії А</w:t>
      </w:r>
      <w:proofErr w:type="gramEnd"/>
      <w:r w:rsidRPr="0057409B">
        <w:rPr>
          <w:rFonts w:ascii="Times New Roman" w:hAnsi="Times New Roman" w:cs="Times New Roman"/>
        </w:rPr>
        <w:t xml:space="preserve"> №006044 від 26.12.2005р. </w:t>
      </w:r>
    </w:p>
    <w:p w:rsidR="00FE0220" w:rsidRPr="0057409B" w:rsidRDefault="00FE0220" w:rsidP="00FE0220">
      <w:pPr>
        <w:ind w:firstLine="708"/>
        <w:jc w:val="both"/>
        <w:rPr>
          <w:rFonts w:ascii="Times New Roman" w:hAnsi="Times New Roman" w:cs="Times New Roman"/>
        </w:rPr>
      </w:pPr>
      <w:r w:rsidRPr="0057409B">
        <w:rPr>
          <w:rFonts w:ascii="Times New Roman" w:hAnsi="Times New Roman" w:cs="Times New Roman"/>
        </w:rPr>
        <w:t>(№ 100445 в Реє</w:t>
      </w:r>
      <w:proofErr w:type="gramStart"/>
      <w:r w:rsidRPr="0057409B">
        <w:rPr>
          <w:rFonts w:ascii="Times New Roman" w:hAnsi="Times New Roman" w:cs="Times New Roman"/>
        </w:rPr>
        <w:t>стр</w:t>
      </w:r>
      <w:proofErr w:type="gramEnd"/>
      <w:r w:rsidRPr="0057409B">
        <w:rPr>
          <w:rFonts w:ascii="Times New Roman" w:hAnsi="Times New Roman" w:cs="Times New Roman"/>
        </w:rPr>
        <w:t>ів аудиторів)                  ____________________Мельник А.Р.</w:t>
      </w:r>
    </w:p>
    <w:p w:rsidR="00FE0220" w:rsidRDefault="00FE0220" w:rsidP="00FE0220">
      <w:pPr>
        <w:jc w:val="both"/>
        <w:rPr>
          <w:rFonts w:ascii="Times New Roman" w:hAnsi="Times New Roman" w:cs="Times New Roman"/>
        </w:rPr>
      </w:pPr>
    </w:p>
    <w:p w:rsidR="00FE0220" w:rsidRPr="0057409B" w:rsidRDefault="00FE0220" w:rsidP="00FE0220">
      <w:pPr>
        <w:jc w:val="both"/>
        <w:rPr>
          <w:rFonts w:ascii="Times New Roman" w:hAnsi="Times New Roman" w:cs="Times New Roman"/>
          <w:b/>
        </w:rPr>
      </w:pPr>
    </w:p>
    <w:p w:rsidR="00FE0220" w:rsidRPr="0057409B" w:rsidRDefault="00FE0220" w:rsidP="00FE0220">
      <w:pPr>
        <w:ind w:firstLine="708"/>
        <w:jc w:val="both"/>
        <w:rPr>
          <w:rFonts w:ascii="Times New Roman" w:hAnsi="Times New Roman" w:cs="Times New Roman"/>
          <w:b/>
        </w:rPr>
      </w:pPr>
      <w:r w:rsidRPr="0057409B">
        <w:rPr>
          <w:rFonts w:ascii="Times New Roman" w:hAnsi="Times New Roman" w:cs="Times New Roman"/>
          <w:b/>
        </w:rPr>
        <w:t xml:space="preserve">Директор </w:t>
      </w:r>
      <w:proofErr w:type="gramStart"/>
      <w:r w:rsidRPr="0057409B">
        <w:rPr>
          <w:rFonts w:ascii="Times New Roman" w:hAnsi="Times New Roman" w:cs="Times New Roman"/>
          <w:b/>
        </w:rPr>
        <w:t>ТОВ</w:t>
      </w:r>
      <w:proofErr w:type="gramEnd"/>
      <w:r w:rsidRPr="0057409B">
        <w:rPr>
          <w:rFonts w:ascii="Times New Roman" w:hAnsi="Times New Roman" w:cs="Times New Roman"/>
          <w:b/>
        </w:rPr>
        <w:t xml:space="preserve"> АФ «Консул»                    _____________________ Мельник А.Р.</w:t>
      </w:r>
    </w:p>
    <w:p w:rsidR="00FE0220" w:rsidRPr="0057409B" w:rsidRDefault="00FE0220" w:rsidP="00FE0220">
      <w:pPr>
        <w:ind w:firstLine="708"/>
        <w:jc w:val="both"/>
        <w:rPr>
          <w:rFonts w:ascii="Times New Roman" w:eastAsia="Times New Roman" w:hAnsi="Times New Roman" w:cs="Times New Roman"/>
        </w:rPr>
      </w:pPr>
      <w:r w:rsidRPr="0057409B">
        <w:rPr>
          <w:rFonts w:ascii="Times New Roman" w:eastAsia="Times New Roman" w:hAnsi="Times New Roman" w:cs="Times New Roman"/>
        </w:rPr>
        <w:t>аудитор</w:t>
      </w:r>
    </w:p>
    <w:p w:rsidR="00FE0220" w:rsidRPr="0057409B" w:rsidRDefault="00FE0220" w:rsidP="00FE0220">
      <w:pPr>
        <w:ind w:firstLine="708"/>
        <w:jc w:val="both"/>
        <w:rPr>
          <w:rFonts w:ascii="Times New Roman" w:hAnsi="Times New Roman" w:cs="Times New Roman"/>
        </w:rPr>
      </w:pPr>
      <w:r w:rsidRPr="0057409B">
        <w:rPr>
          <w:rFonts w:ascii="Times New Roman" w:hAnsi="Times New Roman" w:cs="Times New Roman"/>
        </w:rPr>
        <w:t xml:space="preserve">Сертифікат аудитора  </w:t>
      </w:r>
    </w:p>
    <w:p w:rsidR="00FE0220" w:rsidRPr="0057409B" w:rsidRDefault="00FE0220" w:rsidP="00FE0220">
      <w:pPr>
        <w:ind w:firstLine="708"/>
        <w:jc w:val="both"/>
        <w:rPr>
          <w:rFonts w:ascii="Times New Roman" w:hAnsi="Times New Roman" w:cs="Times New Roman"/>
        </w:rPr>
      </w:pPr>
      <w:r w:rsidRPr="0057409B">
        <w:rPr>
          <w:rFonts w:ascii="Times New Roman" w:hAnsi="Times New Roman" w:cs="Times New Roman"/>
        </w:rPr>
        <w:t>сер</w:t>
      </w:r>
      <w:proofErr w:type="gramStart"/>
      <w:r w:rsidRPr="0057409B">
        <w:rPr>
          <w:rFonts w:ascii="Times New Roman" w:hAnsi="Times New Roman" w:cs="Times New Roman"/>
        </w:rPr>
        <w:t>ії А</w:t>
      </w:r>
      <w:proofErr w:type="gramEnd"/>
      <w:r w:rsidRPr="0057409B">
        <w:rPr>
          <w:rFonts w:ascii="Times New Roman" w:hAnsi="Times New Roman" w:cs="Times New Roman"/>
        </w:rPr>
        <w:t xml:space="preserve"> №006044 від 26.12.2005р. </w:t>
      </w:r>
    </w:p>
    <w:p w:rsidR="00FE0220" w:rsidRPr="0057409B" w:rsidRDefault="00FE0220" w:rsidP="00FE0220">
      <w:pPr>
        <w:ind w:firstLine="708"/>
        <w:jc w:val="both"/>
        <w:rPr>
          <w:rFonts w:ascii="Times New Roman" w:eastAsia="Times New Roman" w:hAnsi="Times New Roman" w:cs="Times New Roman"/>
        </w:rPr>
      </w:pPr>
      <w:r w:rsidRPr="0057409B">
        <w:rPr>
          <w:rFonts w:ascii="Times New Roman" w:hAnsi="Times New Roman" w:cs="Times New Roman"/>
        </w:rPr>
        <w:t>(№ 100445 в Реє</w:t>
      </w:r>
      <w:proofErr w:type="gramStart"/>
      <w:r w:rsidRPr="0057409B">
        <w:rPr>
          <w:rFonts w:ascii="Times New Roman" w:hAnsi="Times New Roman" w:cs="Times New Roman"/>
        </w:rPr>
        <w:t>стр</w:t>
      </w:r>
      <w:proofErr w:type="gramEnd"/>
      <w:r w:rsidRPr="0057409B">
        <w:rPr>
          <w:rFonts w:ascii="Times New Roman" w:hAnsi="Times New Roman" w:cs="Times New Roman"/>
        </w:rPr>
        <w:t>ів аудиторів</w:t>
      </w:r>
      <w:r>
        <w:rPr>
          <w:rFonts w:ascii="Times New Roman" w:hAnsi="Times New Roman" w:cs="Times New Roman"/>
        </w:rPr>
        <w:t>)</w:t>
      </w:r>
    </w:p>
    <w:p w:rsidR="00FE0220" w:rsidRPr="0057409B" w:rsidRDefault="00FE0220" w:rsidP="00FE0220">
      <w:pPr>
        <w:ind w:firstLine="708"/>
        <w:jc w:val="both"/>
        <w:rPr>
          <w:rFonts w:ascii="Times New Roman" w:eastAsia="Times New Roman" w:hAnsi="Times New Roman" w:cs="Times New Roman"/>
        </w:rPr>
      </w:pPr>
    </w:p>
    <w:p w:rsidR="00FE0220" w:rsidRPr="0057409B" w:rsidRDefault="00FE0220" w:rsidP="00FE0220">
      <w:pPr>
        <w:jc w:val="both"/>
        <w:rPr>
          <w:rFonts w:ascii="Times New Roman" w:hAnsi="Times New Roman" w:cs="Times New Roman"/>
          <w:b/>
          <w:i/>
          <w:lang w:eastAsia="ar-SA"/>
        </w:rPr>
      </w:pPr>
    </w:p>
    <w:p w:rsidR="00FE0220" w:rsidRPr="0057409B" w:rsidRDefault="00FE0220" w:rsidP="00FE0220">
      <w:pPr>
        <w:jc w:val="both"/>
        <w:rPr>
          <w:rFonts w:ascii="Times New Roman" w:hAnsi="Times New Roman" w:cs="Times New Roman"/>
          <w:lang w:eastAsia="ar-SA"/>
        </w:rPr>
      </w:pPr>
      <w:r w:rsidRPr="0057409B">
        <w:rPr>
          <w:rFonts w:ascii="Times New Roman" w:hAnsi="Times New Roman" w:cs="Times New Roman"/>
          <w:b/>
          <w:i/>
          <w:lang w:eastAsia="ar-SA"/>
        </w:rPr>
        <w:t>Адреса аудитора:</w:t>
      </w:r>
      <w:r w:rsidRPr="0057409B">
        <w:rPr>
          <w:rFonts w:ascii="Times New Roman" w:hAnsi="Times New Roman" w:cs="Times New Roman"/>
          <w:lang w:eastAsia="ar-SA"/>
        </w:rPr>
        <w:t xml:space="preserve"> 46008, Україна, </w:t>
      </w:r>
      <w:proofErr w:type="gramStart"/>
      <w:r w:rsidRPr="0057409B">
        <w:rPr>
          <w:rFonts w:ascii="Times New Roman" w:hAnsi="Times New Roman" w:cs="Times New Roman"/>
          <w:lang w:eastAsia="ar-SA"/>
        </w:rPr>
        <w:t>м</w:t>
      </w:r>
      <w:proofErr w:type="gramEnd"/>
      <w:r w:rsidRPr="0057409B">
        <w:rPr>
          <w:rFonts w:ascii="Times New Roman" w:hAnsi="Times New Roman" w:cs="Times New Roman"/>
          <w:lang w:eastAsia="ar-SA"/>
        </w:rPr>
        <w:t>. Тернопіль, вул. Медова, 12</w:t>
      </w:r>
      <w:proofErr w:type="gramStart"/>
      <w:r w:rsidRPr="0057409B">
        <w:rPr>
          <w:rFonts w:ascii="Times New Roman" w:hAnsi="Times New Roman" w:cs="Times New Roman"/>
          <w:lang w:eastAsia="ar-SA"/>
        </w:rPr>
        <w:t xml:space="preserve"> А</w:t>
      </w:r>
      <w:proofErr w:type="gramEnd"/>
      <w:r w:rsidRPr="0057409B">
        <w:rPr>
          <w:rFonts w:ascii="Times New Roman" w:hAnsi="Times New Roman" w:cs="Times New Roman"/>
          <w:lang w:eastAsia="ar-SA"/>
        </w:rPr>
        <w:t>,  тел/факс (0352)43-00-23;</w:t>
      </w:r>
    </w:p>
    <w:p w:rsidR="00FE0220" w:rsidRPr="0057409B" w:rsidRDefault="00FE0220" w:rsidP="00FE0220">
      <w:pPr>
        <w:jc w:val="both"/>
        <w:rPr>
          <w:rFonts w:ascii="Times New Roman" w:hAnsi="Times New Roman" w:cs="Times New Roman"/>
          <w:i/>
          <w:lang w:eastAsia="ar-SA"/>
        </w:rPr>
      </w:pPr>
    </w:p>
    <w:p w:rsidR="00FE0220" w:rsidRPr="0057409B" w:rsidRDefault="00FE0220" w:rsidP="00FE0220">
      <w:pPr>
        <w:widowControl w:val="0"/>
        <w:jc w:val="both"/>
        <w:rPr>
          <w:rFonts w:ascii="Times New Roman" w:hAnsi="Times New Roman" w:cs="Times New Roman"/>
          <w:lang w:eastAsia="ar-SA"/>
        </w:rPr>
      </w:pPr>
      <w:r w:rsidRPr="0057409B">
        <w:rPr>
          <w:rFonts w:ascii="Times New Roman" w:hAnsi="Times New Roman" w:cs="Times New Roman"/>
          <w:i/>
          <w:lang w:eastAsia="ar-SA"/>
        </w:rPr>
        <w:t>Дата і номер договору</w:t>
      </w:r>
      <w:r w:rsidRPr="0057409B">
        <w:rPr>
          <w:rFonts w:ascii="Times New Roman" w:hAnsi="Times New Roman" w:cs="Times New Roman"/>
          <w:lang w:eastAsia="ar-SA"/>
        </w:rPr>
        <w:t xml:space="preserve">:                               </w:t>
      </w:r>
      <w:r>
        <w:rPr>
          <w:rFonts w:ascii="Times New Roman" w:hAnsi="Times New Roman" w:cs="Times New Roman"/>
          <w:lang w:eastAsia="ar-SA"/>
        </w:rPr>
        <w:t xml:space="preserve">                                          №19 від 22.12.2020 </w:t>
      </w:r>
      <w:r w:rsidRPr="0057409B">
        <w:rPr>
          <w:rFonts w:ascii="Times New Roman" w:hAnsi="Times New Roman" w:cs="Times New Roman"/>
          <w:lang w:eastAsia="ar-SA"/>
        </w:rPr>
        <w:t>року</w:t>
      </w:r>
    </w:p>
    <w:p w:rsidR="00FE0220" w:rsidRPr="0057409B" w:rsidRDefault="00FE0220" w:rsidP="00FE0220">
      <w:pPr>
        <w:widowControl w:val="0"/>
        <w:jc w:val="both"/>
        <w:rPr>
          <w:rFonts w:ascii="Times New Roman" w:eastAsia="SimSun" w:hAnsi="Times New Roman" w:cs="Times New Roman"/>
          <w:lang w:eastAsia="ar-SA"/>
        </w:rPr>
      </w:pPr>
      <w:r w:rsidRPr="0057409B">
        <w:rPr>
          <w:rFonts w:ascii="Times New Roman" w:eastAsia="SimSun" w:hAnsi="Times New Roman" w:cs="Times New Roman"/>
          <w:i/>
          <w:lang w:eastAsia="ar-SA"/>
        </w:rPr>
        <w:t>Дата поч</w:t>
      </w:r>
      <w:r>
        <w:rPr>
          <w:rFonts w:ascii="Times New Roman" w:eastAsia="SimSun" w:hAnsi="Times New Roman" w:cs="Times New Roman"/>
          <w:i/>
          <w:lang w:eastAsia="ar-SA"/>
        </w:rPr>
        <w:t>атку та дата закінчення аудиту</w:t>
      </w:r>
      <w:r w:rsidRPr="0057409B">
        <w:rPr>
          <w:rFonts w:ascii="Times New Roman" w:eastAsia="SimSun" w:hAnsi="Times New Roman" w:cs="Times New Roman"/>
          <w:i/>
          <w:lang w:eastAsia="ar-SA"/>
        </w:rPr>
        <w:t>:</w:t>
      </w:r>
      <w:r>
        <w:rPr>
          <w:rFonts w:ascii="Times New Roman" w:eastAsia="SimSun" w:hAnsi="Times New Roman" w:cs="Times New Roman"/>
          <w:lang w:eastAsia="ar-SA"/>
        </w:rPr>
        <w:t xml:space="preserve">                      22.12.2020</w:t>
      </w:r>
      <w:r w:rsidRPr="0057409B">
        <w:rPr>
          <w:rFonts w:ascii="Times New Roman" w:eastAsia="SimSun" w:hAnsi="Times New Roman" w:cs="Times New Roman"/>
          <w:lang w:eastAsia="ar-SA"/>
        </w:rPr>
        <w:t xml:space="preserve"> року по </w:t>
      </w:r>
      <w:r>
        <w:rPr>
          <w:rFonts w:ascii="Times New Roman" w:eastAsia="SimSun" w:hAnsi="Times New Roman" w:cs="Times New Roman"/>
          <w:lang w:eastAsia="ar-SA"/>
        </w:rPr>
        <w:t>05.04.2021</w:t>
      </w:r>
      <w:r w:rsidRPr="002E4ECD">
        <w:rPr>
          <w:rFonts w:ascii="Times New Roman" w:eastAsia="SimSun" w:hAnsi="Times New Roman" w:cs="Times New Roman"/>
          <w:lang w:eastAsia="ar-SA"/>
        </w:rPr>
        <w:t xml:space="preserve"> року </w:t>
      </w:r>
      <w:r w:rsidRPr="002E4ECD">
        <w:rPr>
          <w:rFonts w:ascii="Times New Roman" w:eastAsia="SimSun" w:hAnsi="Times New Roman" w:cs="Times New Roman"/>
          <w:i/>
          <w:lang/>
        </w:rPr>
        <w:t xml:space="preserve">Дата </w:t>
      </w:r>
      <w:r w:rsidRPr="002E4ECD">
        <w:rPr>
          <w:rFonts w:ascii="Times New Roman" w:eastAsia="SimSun" w:hAnsi="Times New Roman" w:cs="Times New Roman"/>
          <w:i/>
        </w:rPr>
        <w:t>Звіту незалежного аудитора</w:t>
      </w:r>
      <w:proofErr w:type="gramStart"/>
      <w:r w:rsidRPr="002E4ECD">
        <w:rPr>
          <w:rFonts w:ascii="Times New Roman" w:eastAsia="SimSun" w:hAnsi="Times New Roman" w:cs="Times New Roman"/>
          <w:i/>
        </w:rPr>
        <w:t xml:space="preserve">   </w:t>
      </w:r>
      <w:r w:rsidRPr="002E4ECD">
        <w:rPr>
          <w:rFonts w:ascii="Times New Roman" w:eastAsia="SimSun" w:hAnsi="Times New Roman" w:cs="Times New Roman"/>
          <w:lang/>
        </w:rPr>
        <w:t>:</w:t>
      </w:r>
      <w:proofErr w:type="gramEnd"/>
      <w:r w:rsidRPr="002E4ECD">
        <w:rPr>
          <w:rFonts w:ascii="Times New Roman" w:eastAsia="SimSun" w:hAnsi="Times New Roman" w:cs="Times New Roman"/>
          <w:lang/>
        </w:rPr>
        <w:t xml:space="preserve">    </w:t>
      </w:r>
      <w:r>
        <w:rPr>
          <w:rFonts w:ascii="Times New Roman" w:eastAsia="SimSun" w:hAnsi="Times New Roman" w:cs="Times New Roman"/>
          <w:lang/>
        </w:rPr>
        <w:t xml:space="preserve">                              </w:t>
      </w:r>
      <w:r>
        <w:rPr>
          <w:rFonts w:ascii="Times New Roman" w:eastAsia="SimSun" w:hAnsi="Times New Roman" w:cs="Times New Roman"/>
        </w:rPr>
        <w:t xml:space="preserve">                       </w:t>
      </w:r>
      <w:r>
        <w:rPr>
          <w:rFonts w:ascii="Times New Roman" w:eastAsia="SimSun" w:hAnsi="Times New Roman" w:cs="Times New Roman"/>
          <w:lang/>
        </w:rPr>
        <w:t xml:space="preserve"> </w:t>
      </w:r>
      <w:r>
        <w:rPr>
          <w:rFonts w:ascii="Times New Roman" w:eastAsia="SimSun" w:hAnsi="Times New Roman" w:cs="Times New Roman"/>
        </w:rPr>
        <w:t>05</w:t>
      </w:r>
      <w:r>
        <w:rPr>
          <w:rFonts w:ascii="Times New Roman" w:eastAsia="SimSun" w:hAnsi="Times New Roman" w:cs="Times New Roman"/>
          <w:lang/>
        </w:rPr>
        <w:t xml:space="preserve"> </w:t>
      </w:r>
      <w:r>
        <w:rPr>
          <w:rFonts w:ascii="Times New Roman" w:eastAsia="SimSun" w:hAnsi="Times New Roman" w:cs="Times New Roman"/>
        </w:rPr>
        <w:t>квітня</w:t>
      </w:r>
      <w:r>
        <w:rPr>
          <w:rFonts w:ascii="Times New Roman" w:eastAsia="SimSun" w:hAnsi="Times New Roman" w:cs="Times New Roman"/>
          <w:lang/>
        </w:rPr>
        <w:t xml:space="preserve"> 202</w:t>
      </w:r>
      <w:r>
        <w:rPr>
          <w:rFonts w:ascii="Times New Roman" w:eastAsia="SimSun" w:hAnsi="Times New Roman" w:cs="Times New Roman"/>
        </w:rPr>
        <w:t>1</w:t>
      </w:r>
      <w:r>
        <w:rPr>
          <w:rFonts w:ascii="Times New Roman" w:eastAsia="SimSun" w:hAnsi="Times New Roman" w:cs="Times New Roman"/>
          <w:lang/>
        </w:rPr>
        <w:t xml:space="preserve"> </w:t>
      </w:r>
      <w:r w:rsidRPr="002E4ECD">
        <w:rPr>
          <w:rFonts w:ascii="Times New Roman" w:eastAsia="SimSun" w:hAnsi="Times New Roman" w:cs="Times New Roman"/>
          <w:lang/>
        </w:rPr>
        <w:t>рок</w:t>
      </w:r>
      <w:r w:rsidRPr="0057409B">
        <w:rPr>
          <w:rFonts w:ascii="Times New Roman" w:eastAsia="SimSun" w:hAnsi="Times New Roman" w:cs="Times New Roman"/>
          <w:lang/>
        </w:rPr>
        <w:t>у</w:t>
      </w:r>
      <w:r w:rsidRPr="0057409B">
        <w:rPr>
          <w:rFonts w:ascii="Times New Roman" w:eastAsia="SimSun" w:hAnsi="Times New Roman" w:cs="Times New Roman"/>
          <w:i/>
          <w:lang/>
        </w:rPr>
        <w:t xml:space="preserve"> </w:t>
      </w:r>
    </w:p>
    <w:p w:rsidR="00FE0220" w:rsidRPr="0057409B" w:rsidRDefault="00FE0220" w:rsidP="00FE0220">
      <w:pPr>
        <w:ind w:firstLine="708"/>
        <w:jc w:val="both"/>
        <w:rPr>
          <w:rFonts w:ascii="Times New Roman" w:eastAsia="Times New Roman" w:hAnsi="Times New Roman" w:cs="Times New Roman"/>
        </w:rPr>
      </w:pPr>
    </w:p>
    <w:p w:rsidR="00FE0220" w:rsidRDefault="00FE0220" w:rsidP="00FE0220">
      <w:pPr>
        <w:jc w:val="both"/>
        <w:rPr>
          <w:rFonts w:ascii="Times New Roman" w:eastAsia="Calibri" w:hAnsi="Times New Roman" w:cs="Times New Roman"/>
          <w:b/>
          <w:i/>
        </w:rPr>
      </w:pPr>
    </w:p>
    <w:p w:rsidR="00241F7D" w:rsidRDefault="00241F7D"/>
    <w:sectPr w:rsidR="00241F7D" w:rsidSect="00D50778">
      <w:footerReference w:type="default" r:id="rId6"/>
      <w:pgSz w:w="11906" w:h="16838"/>
      <w:pgMar w:top="1125" w:right="851" w:bottom="1560" w:left="1418" w:header="720" w:footer="713"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E22" w:rsidRDefault="00241F7D">
    <w:pPr>
      <w:pStyle w:val="a6"/>
      <w:ind w:right="360"/>
      <w:jc w:val="right"/>
    </w:pPr>
    <w:r>
      <w:pict>
        <v:shapetype id="_x0000_t202" coordsize="21600,21600" o:spt="202" path="m,l,21600r21600,l21600,xe">
          <v:stroke joinstyle="miter"/>
          <v:path gradientshapeok="t" o:connecttype="rect"/>
        </v:shapetype>
        <v:shape id="_x0000_s1025" type="#_x0000_t202" style="position:absolute;left:0;text-align:left;margin-left:546pt;margin-top:.05pt;width:6.4pt;height:13.45pt;z-index:251660288;mso-wrap-distance-left:0;mso-wrap-distance-right:0;mso-position-horizontal-relative:page" stroked="f">
          <v:fill opacity="0" color2="black"/>
          <v:textbox style="mso-next-textbox:#_x0000_s1025" inset="0,0,0,0">
            <w:txbxContent>
              <w:p w:rsidR="00E63E22" w:rsidRPr="002B1642" w:rsidRDefault="00241F7D">
                <w:pPr>
                  <w:pStyle w:val="a6"/>
                  <w:rPr>
                    <w:sz w:val="20"/>
                    <w:szCs w:val="20"/>
                  </w:rPr>
                </w:pPr>
                <w:r w:rsidRPr="002B1642">
                  <w:rPr>
                    <w:rStyle w:val="a3"/>
                    <w:sz w:val="20"/>
                    <w:szCs w:val="20"/>
                  </w:rPr>
                  <w:fldChar w:fldCharType="begin"/>
                </w:r>
                <w:r w:rsidRPr="002B1642">
                  <w:rPr>
                    <w:rStyle w:val="a3"/>
                    <w:sz w:val="20"/>
                    <w:szCs w:val="20"/>
                  </w:rPr>
                  <w:instrText xml:space="preserve"> PAGE </w:instrText>
                </w:r>
                <w:r w:rsidRPr="002B1642">
                  <w:rPr>
                    <w:rStyle w:val="a3"/>
                    <w:sz w:val="20"/>
                    <w:szCs w:val="20"/>
                  </w:rPr>
                  <w:fldChar w:fldCharType="separate"/>
                </w:r>
                <w:r w:rsidR="00FE0220">
                  <w:rPr>
                    <w:rStyle w:val="a3"/>
                    <w:noProof/>
                    <w:sz w:val="20"/>
                    <w:szCs w:val="20"/>
                  </w:rPr>
                  <w:t>6</w:t>
                </w:r>
                <w:r w:rsidRPr="002B1642">
                  <w:rPr>
                    <w:rStyle w:val="a3"/>
                    <w:sz w:val="20"/>
                    <w:szCs w:val="20"/>
                  </w:rPr>
                  <w:fldChar w:fldCharType="end"/>
                </w:r>
              </w:p>
            </w:txbxContent>
          </v:textbox>
          <w10:wrap type="square" side="largest"/>
        </v:shape>
      </w:pict>
    </w:r>
  </w:p>
  <w:p w:rsidR="00E63E22" w:rsidRDefault="00241F7D">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B3A07"/>
    <w:multiLevelType w:val="hybridMultilevel"/>
    <w:tmpl w:val="71F2E5B6"/>
    <w:lvl w:ilvl="0" w:tplc="DCFC2840">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3074"/>
    <o:shapelayout v:ext="edit">
      <o:idmap v:ext="edit" data="1"/>
    </o:shapelayout>
  </w:hdrShapeDefaults>
  <w:compat>
    <w:useFELayout/>
  </w:compat>
  <w:rsids>
    <w:rsidRoot w:val="00FE0220"/>
    <w:rsid w:val="00241F7D"/>
    <w:rsid w:val="00FE0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E0220"/>
  </w:style>
  <w:style w:type="paragraph" w:styleId="a4">
    <w:name w:val="Body Text"/>
    <w:basedOn w:val="a"/>
    <w:link w:val="a5"/>
    <w:rsid w:val="00FE0220"/>
    <w:pPr>
      <w:suppressAutoHyphens/>
      <w:spacing w:after="140" w:line="288" w:lineRule="auto"/>
    </w:pPr>
    <w:rPr>
      <w:rFonts w:ascii="Arial Unicode MS" w:eastAsia="Arial Unicode MS" w:hAnsi="Arial Unicode MS" w:cs="Times New Roman"/>
      <w:color w:val="000000"/>
      <w:sz w:val="24"/>
      <w:szCs w:val="24"/>
      <w:lang w:val="uk-UA" w:eastAsia="zh-CN"/>
    </w:rPr>
  </w:style>
  <w:style w:type="character" w:customStyle="1" w:styleId="a5">
    <w:name w:val="Основной текст Знак"/>
    <w:basedOn w:val="a0"/>
    <w:link w:val="a4"/>
    <w:rsid w:val="00FE0220"/>
    <w:rPr>
      <w:rFonts w:ascii="Arial Unicode MS" w:eastAsia="Arial Unicode MS" w:hAnsi="Arial Unicode MS" w:cs="Times New Roman"/>
      <w:color w:val="000000"/>
      <w:sz w:val="24"/>
      <w:szCs w:val="24"/>
      <w:lang w:val="uk-UA" w:eastAsia="zh-CN"/>
    </w:rPr>
  </w:style>
  <w:style w:type="paragraph" w:styleId="a6">
    <w:name w:val="footer"/>
    <w:basedOn w:val="a"/>
    <w:link w:val="a7"/>
    <w:rsid w:val="00FE0220"/>
    <w:pPr>
      <w:suppressAutoHyphens/>
      <w:spacing w:after="0" w:line="240" w:lineRule="auto"/>
    </w:pPr>
    <w:rPr>
      <w:rFonts w:ascii="Arial Unicode MS" w:eastAsia="Arial Unicode MS" w:hAnsi="Arial Unicode MS" w:cs="Times New Roman"/>
      <w:color w:val="000000"/>
      <w:sz w:val="24"/>
      <w:szCs w:val="24"/>
      <w:lang w:val="uk-UA" w:eastAsia="zh-CN"/>
    </w:rPr>
  </w:style>
  <w:style w:type="character" w:customStyle="1" w:styleId="a7">
    <w:name w:val="Нижний колонтитул Знак"/>
    <w:basedOn w:val="a0"/>
    <w:link w:val="a6"/>
    <w:rsid w:val="00FE0220"/>
    <w:rPr>
      <w:rFonts w:ascii="Arial Unicode MS" w:eastAsia="Arial Unicode MS" w:hAnsi="Arial Unicode MS" w:cs="Times New Roman"/>
      <w:color w:val="000000"/>
      <w:sz w:val="24"/>
      <w:szCs w:val="24"/>
      <w:lang w:val="uk-UA" w:eastAsia="zh-CN"/>
    </w:rPr>
  </w:style>
  <w:style w:type="paragraph" w:styleId="a8">
    <w:name w:val="Body Text Indent"/>
    <w:basedOn w:val="a"/>
    <w:link w:val="a9"/>
    <w:rsid w:val="00FE0220"/>
    <w:pPr>
      <w:suppressAutoHyphens/>
      <w:spacing w:after="0" w:line="240" w:lineRule="auto"/>
      <w:ind w:firstLine="709"/>
      <w:jc w:val="both"/>
    </w:pPr>
    <w:rPr>
      <w:rFonts w:ascii="Times New Roman" w:eastAsia="Calibri" w:hAnsi="Times New Roman" w:cs="Times New Roman"/>
      <w:sz w:val="24"/>
      <w:szCs w:val="24"/>
      <w:lang w:eastAsia="zh-CN"/>
    </w:rPr>
  </w:style>
  <w:style w:type="character" w:customStyle="1" w:styleId="a9">
    <w:name w:val="Основной текст с отступом Знак"/>
    <w:basedOn w:val="a0"/>
    <w:link w:val="a8"/>
    <w:rsid w:val="00FE0220"/>
    <w:rPr>
      <w:rFonts w:ascii="Times New Roman" w:eastAsia="Calibri"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zahid-kredit@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3088</Words>
  <Characters>17604</Characters>
  <Application>Microsoft Office Word</Application>
  <DocSecurity>0</DocSecurity>
  <Lines>146</Lines>
  <Paragraphs>41</Paragraphs>
  <ScaleCrop>false</ScaleCrop>
  <Company/>
  <LinksUpToDate>false</LinksUpToDate>
  <CharactersWithSpaces>20651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2021-05-28T12:41:00Z</dcterms:created>
  <dcterms:modified xsi:type="dcterms:W3CDTF">2021-05-28T12:46:00Z</dcterms:modified>
</cp:coreProperties>
</file>